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AEE" w:rsidRPr="00AF0AEE" w:rsidRDefault="00AF0AEE" w:rsidP="00AF0AEE">
      <w:pPr>
        <w:widowControl/>
        <w:spacing w:before="150" w:line="525" w:lineRule="atLeast"/>
        <w:jc w:val="center"/>
        <w:outlineLvl w:val="0"/>
        <w:rPr>
          <w:rFonts w:ascii="微软雅黑" w:eastAsia="微软雅黑" w:hAnsi="微软雅黑" w:cs="宋体"/>
          <w:color w:val="000000"/>
          <w:kern w:val="36"/>
          <w:sz w:val="33"/>
          <w:szCs w:val="33"/>
        </w:rPr>
      </w:pPr>
      <w:r w:rsidRPr="00AF0AEE">
        <w:rPr>
          <w:rFonts w:ascii="微软雅黑" w:eastAsia="微软雅黑" w:hAnsi="微软雅黑" w:cs="宋体" w:hint="eastAsia"/>
          <w:color w:val="000000"/>
          <w:kern w:val="36"/>
          <w:sz w:val="33"/>
          <w:szCs w:val="33"/>
        </w:rPr>
        <w:t>2015年成人高考医学综合模拟试题及答案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color w:val="333333"/>
          <w:sz w:val="21"/>
          <w:szCs w:val="21"/>
        </w:rPr>
      </w:pPr>
      <w:r>
        <w:rPr>
          <w:rStyle w:val="a4"/>
          <w:rFonts w:hint="eastAsia"/>
          <w:color w:val="333333"/>
          <w:sz w:val="21"/>
          <w:szCs w:val="21"/>
        </w:rPr>
        <w:t>一、A型题：1～84小题，每小题1.25分。共105分。在每个小题给出的A、B、C、D、E五个选项中。只有一项是符合题目要求的。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1.椎骨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A.属于短骨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B.椎弓在前，椎体在后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C.椎体与椎弓围成椎孔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D.椎体之间有椎间关节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E.以上都不对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2.开口于中鼻道的是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A.额窦、</w:t>
      </w:r>
      <w:proofErr w:type="gramStart"/>
      <w:r>
        <w:rPr>
          <w:rFonts w:hint="eastAsia"/>
          <w:color w:val="333333"/>
          <w:sz w:val="21"/>
          <w:szCs w:val="21"/>
        </w:rPr>
        <w:t>筛窦后小房</w:t>
      </w:r>
      <w:proofErr w:type="gramEnd"/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B.上颌窦、蝶窦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C.筛窦前、中小房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D.额窦、蝶窦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E.筛窦中、后小房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3.椎间盘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A.脊柱运动时，</w:t>
      </w:r>
      <w:proofErr w:type="gramStart"/>
      <w:r>
        <w:rPr>
          <w:rFonts w:hint="eastAsia"/>
          <w:color w:val="333333"/>
          <w:sz w:val="21"/>
          <w:szCs w:val="21"/>
        </w:rPr>
        <w:t>椎问盘</w:t>
      </w:r>
      <w:proofErr w:type="gramEnd"/>
      <w:r>
        <w:rPr>
          <w:rFonts w:hint="eastAsia"/>
          <w:color w:val="333333"/>
          <w:sz w:val="21"/>
          <w:szCs w:val="21"/>
        </w:rPr>
        <w:t>形状不发生改变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B.椎间盘纤维环破裂时髓核多向后外侧突出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C.在成人共有24块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D.黄韧带可防止椎间盘向后脱出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E.脊柱胸部易出现椎间盘脱出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4.颞下颌关节下列叙述错误的是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A.可以使下颌骨上提和下降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B.有关节唇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C.有关节盘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D.可以使下颌骨前进和后退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E.可以使下颌骨侧方运动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5.腹外斜肌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A.位于</w:t>
      </w:r>
      <w:proofErr w:type="gramStart"/>
      <w:r>
        <w:rPr>
          <w:rFonts w:hint="eastAsia"/>
          <w:color w:val="333333"/>
          <w:sz w:val="21"/>
          <w:szCs w:val="21"/>
        </w:rPr>
        <w:t>腹</w:t>
      </w:r>
      <w:proofErr w:type="gramEnd"/>
      <w:r>
        <w:rPr>
          <w:rFonts w:hint="eastAsia"/>
          <w:color w:val="333333"/>
          <w:sz w:val="21"/>
          <w:szCs w:val="21"/>
        </w:rPr>
        <w:t>前壁的深层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B.肌纤维自外上斜向内下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C.参与构成提睾肌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D.参与构成联合</w:t>
      </w:r>
      <w:proofErr w:type="gramStart"/>
      <w:r>
        <w:rPr>
          <w:rFonts w:hint="eastAsia"/>
          <w:color w:val="333333"/>
          <w:sz w:val="21"/>
          <w:szCs w:val="21"/>
        </w:rPr>
        <w:t>腱</w:t>
      </w:r>
      <w:proofErr w:type="gramEnd"/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E.参与构成腹直肌鞘的前、后层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6.股四头肌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A.受坐骨神经支配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B.止于胫骨粗隆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C.能伸髋关节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D.能屈膝关节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E.股直肌起自髂前上棘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7.肝胰壶腹开口于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A.十二指肠水平部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B.十二指肠升部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C.十二指肠上部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D.十二指肠降部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E.十二指肠空肠曲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8.额窦开口于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A.上鼻道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B.中鼻道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C.下鼻道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D.鼻泪管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E.蝶筛隐窝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9.对左肺的描述，下列选项错误的是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A.较右肺窄而长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B.通常分为两叶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C.前缘近于垂直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D.肺尖突入</w:t>
      </w:r>
      <w:proofErr w:type="gramStart"/>
      <w:r>
        <w:rPr>
          <w:rFonts w:hint="eastAsia"/>
          <w:color w:val="333333"/>
          <w:sz w:val="21"/>
          <w:szCs w:val="21"/>
        </w:rPr>
        <w:t>颈</w:t>
      </w:r>
      <w:proofErr w:type="gramEnd"/>
      <w:r>
        <w:rPr>
          <w:rFonts w:hint="eastAsia"/>
          <w:color w:val="333333"/>
          <w:sz w:val="21"/>
          <w:szCs w:val="21"/>
        </w:rPr>
        <w:t>根部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E.前缘下部有心切</w:t>
      </w:r>
      <w:proofErr w:type="gramStart"/>
      <w:r>
        <w:rPr>
          <w:rFonts w:hint="eastAsia"/>
          <w:color w:val="333333"/>
          <w:sz w:val="21"/>
          <w:szCs w:val="21"/>
        </w:rPr>
        <w:t>迹</w:t>
      </w:r>
      <w:proofErr w:type="gramEnd"/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10.肾柱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A.位于肾皮质内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B.呈锥体形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C.属于肾髓质的一部分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D.由肾小管组成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E.是肾皮质伸入肾锥体之间的部分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11.卵巢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A.为腹膜间位器官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B.与输卵管直接相通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C.后缘有卵巢系膜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D.下端有卵巢固有韧带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 借韧带连于输卵管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12.后尿道是指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A.前列腺部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B.海绵体部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C.膜部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D.膜部和海绵体部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E.前列腺部和膜部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13.属于主动脉升部的分支是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A.头臂干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B.肋间后动脉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C.支气管动脉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D.冠状动脉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E.食管动脉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14.头静脉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A.是头部的重要浅静脉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B.起于手背静脉网的尺侧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C.注入肱静脉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D.沿肱二头肌的内侧沟上行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E.收纳手、前臂</w:t>
      </w:r>
      <w:proofErr w:type="gramStart"/>
      <w:r>
        <w:rPr>
          <w:rFonts w:hint="eastAsia"/>
          <w:color w:val="333333"/>
          <w:sz w:val="21"/>
          <w:szCs w:val="21"/>
        </w:rPr>
        <w:t>桡</w:t>
      </w:r>
      <w:proofErr w:type="gramEnd"/>
      <w:r>
        <w:rPr>
          <w:rFonts w:hint="eastAsia"/>
          <w:color w:val="333333"/>
          <w:sz w:val="21"/>
          <w:szCs w:val="21"/>
        </w:rPr>
        <w:t>侧浅层结构的静脉血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15.子宫动脉起自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A.髂外动脉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B.髂内动脉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C.闭孔动脉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D.膀胱上动脉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E.阴</w:t>
      </w:r>
      <w:proofErr w:type="gramStart"/>
      <w:r>
        <w:rPr>
          <w:rFonts w:hint="eastAsia"/>
          <w:color w:val="333333"/>
          <w:sz w:val="21"/>
          <w:szCs w:val="21"/>
        </w:rPr>
        <w:t>郝</w:t>
      </w:r>
      <w:proofErr w:type="gramEnd"/>
      <w:r>
        <w:rPr>
          <w:rFonts w:hint="eastAsia"/>
          <w:color w:val="333333"/>
          <w:sz w:val="21"/>
          <w:szCs w:val="21"/>
        </w:rPr>
        <w:t>内动脉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16.视远物时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A.瞳孔缩小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B.瞳孔开大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C.晶体变</w:t>
      </w:r>
      <w:proofErr w:type="gramStart"/>
      <w:r>
        <w:rPr>
          <w:rFonts w:hint="eastAsia"/>
          <w:color w:val="333333"/>
          <w:sz w:val="21"/>
          <w:szCs w:val="21"/>
        </w:rPr>
        <w:t>凸</w:t>
      </w:r>
      <w:proofErr w:type="gramEnd"/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D.睫状小带松弛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E.睫状肌收缩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17.感受弱光的细胞是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A.色素细胞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B.节细胞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C.视杆细胞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D.视锥细胞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18.支配上睑提肌的神经是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A.面神经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B.展神经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C.三叉神经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D.滑车神经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E.动眼神经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19.对鼓索的描述，下列选项错误的是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A.出鼓室后并入舌神经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B.出茎乳后入鼓室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C.味觉纤维分布于舌前2/3味蕾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D.其内脏运动纤维在下颌下神经节换元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E.含两种纤维成分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20.面神经核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</w:t>
      </w:r>
      <w:proofErr w:type="gramStart"/>
      <w:r>
        <w:rPr>
          <w:rFonts w:hint="eastAsia"/>
          <w:color w:val="333333"/>
          <w:sz w:val="21"/>
          <w:szCs w:val="21"/>
        </w:rPr>
        <w:t>位予面神经丘</w:t>
      </w:r>
      <w:proofErr w:type="gramEnd"/>
      <w:r>
        <w:rPr>
          <w:rFonts w:hint="eastAsia"/>
          <w:color w:val="333333"/>
          <w:sz w:val="21"/>
          <w:szCs w:val="21"/>
        </w:rPr>
        <w:t>内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B.与唾液的分泌无关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C.受损后，口角歪向患侧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D.管理面部感觉和运动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E.发出的纤维经茎乳孔出颅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21.对皮质脊髓束的叙述，下列选项错误的是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A.经内囊后脚的前部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B.在锥体下端纤维大部分交叉至对侧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C.终止于脊髓前角运动细胞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D.来自大脑皮质中央前回中、下部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E.皮质脊髓侧束为交叉后的纤维组成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22.关于稳态的叙述，下列选项错误的是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A.生物体内环境的理化性质经常保持绝对平衡的状态，称为稳态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B.生物体所处的外环境发生变化时，稳态仍能维持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C.维持机体内环境的理化性质相对恒定的状态，称之为稳态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D.稳态一旦不能维持，生物体的生命将受到威胁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E.稳态是一种复杂的由机体内部各种调节机制所维持的动态平衡过程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23.关于主动转运，下列选项错误的是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A.消耗能量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B.必须依靠膜上载体蛋白的协助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C.逆浓度差或电势差进行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D.易化扩散不属于主动转运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E.主要转运无机离子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24.启动外源性凝血途径的物质是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A.因子Ⅻ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B.因子Ⅲ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C.PF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D.凝血酶原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E.Ca</w:t>
      </w:r>
      <w:r>
        <w:rPr>
          <w:rFonts w:hint="eastAsia"/>
          <w:color w:val="333333"/>
          <w:sz w:val="21"/>
          <w:szCs w:val="21"/>
          <w:vertAlign w:val="superscript"/>
        </w:rPr>
        <w:t>2+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25.强体力劳动时，心排血量可以增加到静息时的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A.20倍以上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B.2～3倍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C.10～15倍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D.15～20倍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E.5～6倍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26.影响正常人舒张压的主要因素是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A.大动脉弹性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B.心排血量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C.血液</w:t>
      </w:r>
      <w:proofErr w:type="gramStart"/>
      <w:r>
        <w:rPr>
          <w:rFonts w:hint="eastAsia"/>
          <w:color w:val="333333"/>
          <w:sz w:val="21"/>
          <w:szCs w:val="21"/>
        </w:rPr>
        <w:t>黏</w:t>
      </w:r>
      <w:proofErr w:type="gramEnd"/>
      <w:r>
        <w:rPr>
          <w:rFonts w:hint="eastAsia"/>
          <w:color w:val="333333"/>
          <w:sz w:val="21"/>
          <w:szCs w:val="21"/>
        </w:rPr>
        <w:t>滞性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D.血管长度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E.外周阻力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27.肺泡与肺毛细血管血</w:t>
      </w:r>
      <w:proofErr w:type="gramStart"/>
      <w:r>
        <w:rPr>
          <w:rFonts w:hint="eastAsia"/>
          <w:color w:val="333333"/>
          <w:sz w:val="21"/>
          <w:szCs w:val="21"/>
        </w:rPr>
        <w:t>液之间</w:t>
      </w:r>
      <w:proofErr w:type="gramEnd"/>
      <w:r>
        <w:rPr>
          <w:rFonts w:hint="eastAsia"/>
          <w:color w:val="333333"/>
          <w:sz w:val="21"/>
          <w:szCs w:val="21"/>
        </w:rPr>
        <w:t>的气体交换是通过下列哪种结构实现的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A.肺泡上皮、毛细血管内皮、内皮基膜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B.肺泡膜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C.肺泡上皮和毛细血管内皮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D.呼吸膜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E.上述均不正确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28.C0</w:t>
      </w:r>
      <w:r>
        <w:rPr>
          <w:rFonts w:hint="eastAsia"/>
          <w:color w:val="333333"/>
          <w:sz w:val="21"/>
          <w:szCs w:val="21"/>
          <w:vertAlign w:val="subscript"/>
        </w:rPr>
        <w:t>2</w:t>
      </w:r>
      <w:r>
        <w:rPr>
          <w:rFonts w:hint="eastAsia"/>
          <w:color w:val="333333"/>
          <w:sz w:val="21"/>
          <w:szCs w:val="21"/>
        </w:rPr>
        <w:t>在血液</w:t>
      </w:r>
      <w:proofErr w:type="gramStart"/>
      <w:r>
        <w:rPr>
          <w:rFonts w:hint="eastAsia"/>
          <w:color w:val="333333"/>
          <w:sz w:val="21"/>
          <w:szCs w:val="21"/>
        </w:rPr>
        <w:t>中运输</w:t>
      </w:r>
      <w:proofErr w:type="gramEnd"/>
      <w:r>
        <w:rPr>
          <w:rFonts w:hint="eastAsia"/>
          <w:color w:val="333333"/>
          <w:sz w:val="21"/>
          <w:szCs w:val="21"/>
        </w:rPr>
        <w:t>的主要形式是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A.形成氨基甲酰血红蛋白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B.形成碳酸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C.物理溶解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D.形成碳酸氢盐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E.形成一氧化碳血红蛋白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29.关于胃肠激素的描述，下列选项错误的是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A.均为肽类激素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</w:t>
      </w:r>
      <w:proofErr w:type="gramStart"/>
      <w:r>
        <w:rPr>
          <w:rFonts w:hint="eastAsia"/>
          <w:color w:val="333333"/>
          <w:sz w:val="21"/>
          <w:szCs w:val="21"/>
        </w:rPr>
        <w:t>由散在于</w:t>
      </w:r>
      <w:proofErr w:type="gramEnd"/>
      <w:r>
        <w:rPr>
          <w:rFonts w:hint="eastAsia"/>
          <w:color w:val="333333"/>
          <w:sz w:val="21"/>
          <w:szCs w:val="21"/>
        </w:rPr>
        <w:t>黏膜层的内分泌细胞分泌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C.仅存在于胃肠道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D.可调节消化管的运动和消化腺的分泌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E.有些胃肠激素具有营养作用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30.胃酸分泌减少时，促胰液素的分泌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A.不变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B.减少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C.增多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D.先减少，后增多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E.先增多，后减少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31.关于正常人的体温，下列选项正确的是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A.腋窝温&gt;直肠温&gt;口腔温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B.口腔温&gt;直肠温&gt;腋窝温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C.直肠温&gt;腋窝温&gt;口腔温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D.腋窝温&gt;口腔温&gt;直肠温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E.直肠温&gt;口腔温&gt;腋窝温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32.在正常情况下，肾小球滤过率为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A.100mL/min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B.125mL/min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C.150mL/min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D.175mL/min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E.200mL/min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33.声波传人内耳主要途径是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A.外耳→鼓膜→听骨链→圆窗→内耳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B.外耳</w:t>
      </w:r>
      <w:proofErr w:type="gramStart"/>
      <w:r>
        <w:rPr>
          <w:rFonts w:hint="eastAsia"/>
          <w:color w:val="333333"/>
          <w:sz w:val="21"/>
          <w:szCs w:val="21"/>
        </w:rPr>
        <w:t>一</w:t>
      </w:r>
      <w:proofErr w:type="gramEnd"/>
      <w:r>
        <w:rPr>
          <w:rFonts w:hint="eastAsia"/>
          <w:color w:val="333333"/>
          <w:sz w:val="21"/>
          <w:szCs w:val="21"/>
        </w:rPr>
        <w:t>鼓膜</w:t>
      </w:r>
      <w:proofErr w:type="gramStart"/>
      <w:r>
        <w:rPr>
          <w:rFonts w:hint="eastAsia"/>
          <w:color w:val="333333"/>
          <w:sz w:val="21"/>
          <w:szCs w:val="21"/>
        </w:rPr>
        <w:t>一</w:t>
      </w:r>
      <w:proofErr w:type="gramEnd"/>
      <w:r>
        <w:rPr>
          <w:rFonts w:hint="eastAsia"/>
          <w:color w:val="333333"/>
          <w:sz w:val="21"/>
          <w:szCs w:val="21"/>
        </w:rPr>
        <w:t>听骨链一卵圆窗→内耳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C.外耳→鼓膜→鼓室空气→圆窗→内耳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D.咽鼓管→鼓室空气→卵圆窗→内耳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E.颅骨→颞骨骨质→耳蜗内淋巴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34.牵涉痛是指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A.内脏及腹膜受牵拉时产生的感觉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B.肌肉和肌腱受牵拉时所产生的痛觉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C.伤害性刺激作用于内脏痛觉感受器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D.伤害性刺激作用于皮肤痛觉感受器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E.内脏痛引起体表特定部位的疼痛或痛觉过敏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35.下列哪种生理活动的基本中枢不在延髓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A.心脏活动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B.呼吸运动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C.血管运动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D.消化管运动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E.水平衡调节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36.可促进小肠对钙吸收的是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A.维生素A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B.维生素C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C.维生素B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D.维生素B</w:t>
      </w:r>
      <w:r>
        <w:rPr>
          <w:rFonts w:hint="eastAsia"/>
          <w:color w:val="333333"/>
          <w:sz w:val="21"/>
          <w:szCs w:val="21"/>
          <w:vertAlign w:val="subscript"/>
        </w:rPr>
        <w:t>12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E.维生素D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37.垂体切除的动物不会出现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A.性腺萎缩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B.甲状腺萎缩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C.生长停滞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D.肾上腺髓质萎缩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E.肾上腺皮质萎缩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38.心肌的等长调节是通过改变下列哪个因素来调节心脏的泵血功能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A.心肌初长度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</w:t>
      </w:r>
      <w:proofErr w:type="gramStart"/>
      <w:r>
        <w:rPr>
          <w:rFonts w:hint="eastAsia"/>
          <w:color w:val="333333"/>
          <w:sz w:val="21"/>
          <w:szCs w:val="21"/>
        </w:rPr>
        <w:t>肌</w:t>
      </w:r>
      <w:proofErr w:type="gramEnd"/>
      <w:r>
        <w:rPr>
          <w:rFonts w:hint="eastAsia"/>
          <w:color w:val="333333"/>
          <w:sz w:val="21"/>
          <w:szCs w:val="21"/>
        </w:rPr>
        <w:t>小节的初长度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C.心肌收缩能力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D.心室舒张末期容积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E.横桥联结的数目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39.维持心血管活动的基本中枢位于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A.延髓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B.中脑和脑桥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C.下丘脑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D.大脑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E.脊髓中间外侧柱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40.对胃蛋白酶叙述，下列选项错误的是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A.由主细胞分泌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B.作用的</w:t>
      </w:r>
      <w:proofErr w:type="gramStart"/>
      <w:r>
        <w:rPr>
          <w:rFonts w:hint="eastAsia"/>
          <w:color w:val="333333"/>
          <w:sz w:val="21"/>
          <w:szCs w:val="21"/>
        </w:rPr>
        <w:t>最</w:t>
      </w:r>
      <w:proofErr w:type="gramEnd"/>
      <w:r>
        <w:rPr>
          <w:rFonts w:hint="eastAsia"/>
          <w:color w:val="333333"/>
          <w:sz w:val="21"/>
          <w:szCs w:val="21"/>
        </w:rPr>
        <w:t>适pH为2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</w:t>
      </w:r>
      <w:proofErr w:type="gramStart"/>
      <w:r>
        <w:rPr>
          <w:rFonts w:hint="eastAsia"/>
          <w:color w:val="333333"/>
          <w:sz w:val="21"/>
          <w:szCs w:val="21"/>
        </w:rPr>
        <w:t>由蛋自酶原</w:t>
      </w:r>
      <w:proofErr w:type="gramEnd"/>
      <w:r>
        <w:rPr>
          <w:rFonts w:hint="eastAsia"/>
          <w:color w:val="333333"/>
          <w:sz w:val="21"/>
          <w:szCs w:val="21"/>
        </w:rPr>
        <w:t>激活而成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D.水解蛋白质为多肽和氨基酸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E.有激活胃蛋白酶原作用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41.输尿管结石时，尿量减少的主要原因是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A.血浆胶体渗透压升高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B.肾小球滤过面积减少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C.滤过膜的通透性降低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D.肾小球毛细血管血压下降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E.囊内压升高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42.在中脑上、下丘之间切断脑干的动物将出现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A.去大脑僵直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B.腱反射加强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C.脊休克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D.肢体麻痹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E.动作不精确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43.现病史诊治经过应包括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A.持续时间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B.主要症状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C.起病诱因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D.伴随症状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E.在何处接受过治疗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44.进餐后上腹痛，左侧卧可缓解，可见于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A.溃疡病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B.慢性胰腺炎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C.胃黏膜脱垂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D.慢性胃炎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E.反流性食管炎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45.心源性呼吸困难的主要机制是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A.肺缺血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B.呼吸中枢受抑制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C.肺部炎症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D.肺淤血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E.以上都不正确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46.胃、十二指肠疾病最常引起出血的是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A.胃炎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B.胃黏膜脱垂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C.胃癌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D.应激性溃疡 B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E.消化性溃疡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47.关于干l罗</w:t>
      </w:r>
      <w:proofErr w:type="gramStart"/>
      <w:r>
        <w:rPr>
          <w:rFonts w:hint="eastAsia"/>
          <w:color w:val="333333"/>
          <w:sz w:val="21"/>
          <w:szCs w:val="21"/>
        </w:rPr>
        <w:t>音特点</w:t>
      </w:r>
      <w:proofErr w:type="gramEnd"/>
      <w:r>
        <w:rPr>
          <w:rFonts w:hint="eastAsia"/>
          <w:color w:val="333333"/>
          <w:sz w:val="21"/>
          <w:szCs w:val="21"/>
        </w:rPr>
        <w:t>的叙述，下列选项不正确的是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A.音调较高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B.吸气与呼气均可听及，但以呼气时明显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 部位容易变换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D.部位不易变，较恒定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E.是一种持续时间较长</w:t>
      </w:r>
      <w:proofErr w:type="gramStart"/>
      <w:r>
        <w:rPr>
          <w:rFonts w:hint="eastAsia"/>
          <w:color w:val="333333"/>
          <w:sz w:val="21"/>
          <w:szCs w:val="21"/>
        </w:rPr>
        <w:t>的带乐性</w:t>
      </w:r>
      <w:proofErr w:type="gramEnd"/>
      <w:r>
        <w:rPr>
          <w:rFonts w:hint="eastAsia"/>
          <w:color w:val="333333"/>
          <w:sz w:val="21"/>
          <w:szCs w:val="21"/>
        </w:rPr>
        <w:t>的呼吸附加音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48.支持水肿是右心衰竭引起的最重要的体征是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A.心界扩大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B.脾大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C.肝大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</w:t>
      </w:r>
      <w:proofErr w:type="gramStart"/>
      <w:r>
        <w:rPr>
          <w:rFonts w:hint="eastAsia"/>
          <w:color w:val="333333"/>
          <w:sz w:val="21"/>
          <w:szCs w:val="21"/>
        </w:rPr>
        <w:t>颈</w:t>
      </w:r>
      <w:proofErr w:type="gramEnd"/>
      <w:r>
        <w:rPr>
          <w:rFonts w:hint="eastAsia"/>
          <w:color w:val="333333"/>
          <w:sz w:val="21"/>
          <w:szCs w:val="21"/>
        </w:rPr>
        <w:t>静脉怒张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E.水肿仅限于下肢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49.白细胞分类中，单核细胞的绝对值为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</w:t>
      </w:r>
      <w:proofErr w:type="gramStart"/>
      <w:r>
        <w:rPr>
          <w:rFonts w:hint="eastAsia"/>
          <w:color w:val="333333"/>
          <w:sz w:val="21"/>
          <w:szCs w:val="21"/>
        </w:rPr>
        <w:t>A.(</w:t>
      </w:r>
      <w:proofErr w:type="gramEnd"/>
      <w:r>
        <w:rPr>
          <w:rFonts w:hint="eastAsia"/>
          <w:color w:val="333333"/>
          <w:sz w:val="21"/>
          <w:szCs w:val="21"/>
        </w:rPr>
        <w:t>0.1～0.2)×10</w:t>
      </w:r>
      <w:r>
        <w:rPr>
          <w:rFonts w:hint="eastAsia"/>
          <w:color w:val="333333"/>
          <w:sz w:val="21"/>
          <w:szCs w:val="21"/>
          <w:vertAlign w:val="superscript"/>
        </w:rPr>
        <w:t>9</w:t>
      </w:r>
      <w:r>
        <w:rPr>
          <w:rFonts w:hint="eastAsia"/>
          <w:color w:val="333333"/>
          <w:sz w:val="21"/>
          <w:szCs w:val="21"/>
        </w:rPr>
        <w:t>/L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</w:t>
      </w:r>
      <w:proofErr w:type="gramStart"/>
      <w:r>
        <w:rPr>
          <w:rFonts w:hint="eastAsia"/>
          <w:color w:val="333333"/>
          <w:sz w:val="21"/>
          <w:szCs w:val="21"/>
        </w:rPr>
        <w:t>B.(</w:t>
      </w:r>
      <w:proofErr w:type="gramEnd"/>
      <w:r>
        <w:rPr>
          <w:rFonts w:hint="eastAsia"/>
          <w:color w:val="333333"/>
          <w:sz w:val="21"/>
          <w:szCs w:val="21"/>
        </w:rPr>
        <w:t>0.12～1.0)×10</w:t>
      </w:r>
      <w:r>
        <w:rPr>
          <w:rFonts w:hint="eastAsia"/>
          <w:color w:val="333333"/>
          <w:sz w:val="21"/>
          <w:szCs w:val="21"/>
          <w:vertAlign w:val="superscript"/>
        </w:rPr>
        <w:t>9</w:t>
      </w:r>
      <w:r>
        <w:rPr>
          <w:rFonts w:hint="eastAsia"/>
          <w:color w:val="333333"/>
          <w:sz w:val="21"/>
          <w:szCs w:val="21"/>
        </w:rPr>
        <w:t>/L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</w:t>
      </w:r>
      <w:proofErr w:type="gramStart"/>
      <w:r>
        <w:rPr>
          <w:rFonts w:hint="eastAsia"/>
          <w:color w:val="333333"/>
          <w:sz w:val="21"/>
          <w:szCs w:val="21"/>
        </w:rPr>
        <w:t>C.(</w:t>
      </w:r>
      <w:proofErr w:type="gramEnd"/>
      <w:r>
        <w:rPr>
          <w:rFonts w:hint="eastAsia"/>
          <w:color w:val="333333"/>
          <w:sz w:val="21"/>
          <w:szCs w:val="21"/>
        </w:rPr>
        <w:t>0～1)×10</w:t>
      </w:r>
      <w:r>
        <w:rPr>
          <w:rFonts w:hint="eastAsia"/>
          <w:color w:val="333333"/>
          <w:sz w:val="21"/>
          <w:szCs w:val="21"/>
          <w:vertAlign w:val="superscript"/>
        </w:rPr>
        <w:t>9</w:t>
      </w:r>
      <w:r>
        <w:rPr>
          <w:rFonts w:hint="eastAsia"/>
          <w:color w:val="333333"/>
          <w:sz w:val="21"/>
          <w:szCs w:val="21"/>
        </w:rPr>
        <w:t>/L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</w:t>
      </w:r>
      <w:proofErr w:type="gramStart"/>
      <w:r>
        <w:rPr>
          <w:rFonts w:hint="eastAsia"/>
          <w:color w:val="333333"/>
          <w:sz w:val="21"/>
          <w:szCs w:val="21"/>
        </w:rPr>
        <w:t>D.(</w:t>
      </w:r>
      <w:proofErr w:type="gramEnd"/>
      <w:r>
        <w:rPr>
          <w:rFonts w:hint="eastAsia"/>
          <w:color w:val="333333"/>
          <w:sz w:val="21"/>
          <w:szCs w:val="21"/>
        </w:rPr>
        <w:t>5～10)×10</w:t>
      </w:r>
      <w:r>
        <w:rPr>
          <w:rFonts w:hint="eastAsia"/>
          <w:color w:val="333333"/>
          <w:sz w:val="21"/>
          <w:szCs w:val="21"/>
          <w:vertAlign w:val="superscript"/>
        </w:rPr>
        <w:t>9</w:t>
      </w:r>
      <w:r>
        <w:rPr>
          <w:rFonts w:hint="eastAsia"/>
          <w:color w:val="333333"/>
          <w:sz w:val="21"/>
          <w:szCs w:val="21"/>
        </w:rPr>
        <w:t>/L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</w:t>
      </w:r>
      <w:proofErr w:type="gramStart"/>
      <w:r>
        <w:rPr>
          <w:rFonts w:hint="eastAsia"/>
          <w:color w:val="333333"/>
          <w:sz w:val="21"/>
          <w:szCs w:val="21"/>
        </w:rPr>
        <w:t>E.(</w:t>
      </w:r>
      <w:proofErr w:type="gramEnd"/>
      <w:r>
        <w:rPr>
          <w:rFonts w:hint="eastAsia"/>
          <w:color w:val="333333"/>
          <w:sz w:val="21"/>
          <w:szCs w:val="21"/>
        </w:rPr>
        <w:t>0.12～0.8)×10</w:t>
      </w:r>
      <w:r>
        <w:rPr>
          <w:rFonts w:hint="eastAsia"/>
          <w:color w:val="333333"/>
          <w:sz w:val="21"/>
          <w:szCs w:val="21"/>
          <w:vertAlign w:val="superscript"/>
        </w:rPr>
        <w:t>9</w:t>
      </w:r>
      <w:r>
        <w:rPr>
          <w:rFonts w:hint="eastAsia"/>
          <w:color w:val="333333"/>
          <w:sz w:val="21"/>
          <w:szCs w:val="21"/>
        </w:rPr>
        <w:t>/L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50.腰椎穿刺鞘内给药时，下列正确的方法是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A.放出的脑脊液量&gt;给药量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B.先注入药物，然后再留取脑脊液送检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C.放出的脑脊液量&lt;给药量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D.放出的脑脊液量应与注入药物量相等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E.以上均不对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51.全麻过程中，二氧化碳积蓄的早期表现为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A.血压增高，脉搏变慢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B.面色苍白，多汗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C.呼吸深快，肌张力高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D.呼吸浅慢，肌张力低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E.血压下降，脉搏变慢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52.现代休克概念是指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A.对血压急剧下降引起的反应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B.对有效循环血容量锐减的反应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C.感染</w:t>
      </w:r>
      <w:proofErr w:type="gramStart"/>
      <w:r>
        <w:rPr>
          <w:rFonts w:hint="eastAsia"/>
          <w:color w:val="333333"/>
          <w:sz w:val="21"/>
          <w:szCs w:val="21"/>
        </w:rPr>
        <w:t>致周围</w:t>
      </w:r>
      <w:proofErr w:type="gramEnd"/>
      <w:r>
        <w:rPr>
          <w:rFonts w:hint="eastAsia"/>
          <w:color w:val="333333"/>
          <w:sz w:val="21"/>
          <w:szCs w:val="21"/>
        </w:rPr>
        <w:t>血管扩张反应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D.创伤致神经系统剧烈反应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E.大失血造成的周围血管收缩反应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53. 上唇周围和鼻部</w:t>
      </w:r>
      <w:proofErr w:type="gramStart"/>
      <w:r>
        <w:rPr>
          <w:rFonts w:hint="eastAsia"/>
          <w:color w:val="333333"/>
          <w:sz w:val="21"/>
          <w:szCs w:val="21"/>
        </w:rPr>
        <w:t>疖</w:t>
      </w:r>
      <w:proofErr w:type="gramEnd"/>
      <w:r>
        <w:rPr>
          <w:rFonts w:hint="eastAsia"/>
          <w:color w:val="333333"/>
          <w:sz w:val="21"/>
          <w:szCs w:val="21"/>
        </w:rPr>
        <w:t>的危险性是由于引起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A.败血症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B.脓血症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C.眼部感染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D.脑脓肿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E.海绵状静脉窦炎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54.急性化脓性阑尾炎患者，手术后切口愈合优良，切口愈合类型应记为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A.111/甲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B.Ⅱ/7,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C.I/甲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D.I/L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E.Ⅱ/甲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55.输血最常见的晚期并发症是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A.溶血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B.肝炎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C.梅毒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D.疟疾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E.艾滋病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56.急性肾衰竭少尿期的饮食原则是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A.低蛋白、高热量、高维生素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B.低蛋白、低热量、控制食盐量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C.低蛋白、高热量、多饮水以促进利尿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D.高蛋白、低热量、高维生素、严格控制饮水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E.高蛋白、高热量、高维生素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57.大面积烧伤休克的补液，通常按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A.I。烧伤的面积来计算补液量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B.Ⅲ。烧伤的面积来计算补液量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C.Ⅱ。烧伤的面积来计算补液量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D.Ⅱ。和Ⅲ。烧伤的面积来计算补液量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E.I。和Ⅱ。烧伤的面积来计算补液量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58.成人头颈和双上臂全部烧伤面积为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A.24%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B.16%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C.20%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D.12%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E.35%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59.肿瘤的生长速度取决于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A.部位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B.机体抵抗力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C.组织来源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D.是否用药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E.瘤细胞的分化成熟程度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60.下列与恶性肿瘤的临床表现不符的选项是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A.溃疡形成不易愈合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B.由于浸润性生长，早期即有痛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C.生长过快而致血供不足，引起坏死、溃破而出血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D.局部常形成肿块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E.不同部位的肿瘤，可引起不同空腔脏器的梗阻症状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61.心搏骤停早期诊断的最佳指标是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A.听诊心音消失，心电图呈</w:t>
      </w:r>
      <w:proofErr w:type="gramStart"/>
      <w:r>
        <w:rPr>
          <w:rFonts w:hint="eastAsia"/>
          <w:color w:val="333333"/>
          <w:sz w:val="21"/>
          <w:szCs w:val="21"/>
        </w:rPr>
        <w:t>一</w:t>
      </w:r>
      <w:proofErr w:type="gramEnd"/>
      <w:r>
        <w:rPr>
          <w:rFonts w:hint="eastAsia"/>
          <w:color w:val="333333"/>
          <w:sz w:val="21"/>
          <w:szCs w:val="21"/>
        </w:rPr>
        <w:t>直线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B.测不到血压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C.面色苍白和口唇青紫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D.惊厥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E.颈动脉和股动脉搏动消失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62.下列不属于肝细胞性黄疸的是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A.毛细胆管型病毒性肝炎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B.肝硬化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C.中毒性肝炎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D.急性病毒性肝炎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E.肝癌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63.胸膜摩擦音最常听到的部位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A.胸骨旁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B.肩胛间区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C.肺尖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D.第2肋间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E.前下侧胸壁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64.下列哪种情况可出现于正常尿中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A.大量移行上皮细胞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B.脂肪颗粒细胞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C.含铁血黄素细胞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D.少量</w:t>
      </w:r>
      <w:proofErr w:type="gramStart"/>
      <w:r>
        <w:rPr>
          <w:rFonts w:hint="eastAsia"/>
          <w:color w:val="333333"/>
          <w:sz w:val="21"/>
          <w:szCs w:val="21"/>
        </w:rPr>
        <w:t>扁平和</w:t>
      </w:r>
      <w:proofErr w:type="gramEnd"/>
      <w:r>
        <w:rPr>
          <w:rFonts w:hint="eastAsia"/>
          <w:color w:val="333333"/>
          <w:sz w:val="21"/>
          <w:szCs w:val="21"/>
        </w:rPr>
        <w:t>移行细胞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E.肾小管上皮细胞(小圆上皮细胞)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65.正常二尖瓣瓣口的面积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A.2～5cm</w:t>
      </w:r>
      <w:r>
        <w:rPr>
          <w:rFonts w:hint="eastAsia"/>
          <w:color w:val="333333"/>
          <w:sz w:val="21"/>
          <w:szCs w:val="21"/>
          <w:vertAlign w:val="superscript"/>
        </w:rPr>
        <w:t>2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B.4～7cm</w:t>
      </w:r>
      <w:r>
        <w:rPr>
          <w:rFonts w:hint="eastAsia"/>
          <w:color w:val="333333"/>
          <w:sz w:val="21"/>
          <w:szCs w:val="21"/>
          <w:vertAlign w:val="superscript"/>
        </w:rPr>
        <w:t>2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C.4～6cm</w:t>
      </w:r>
      <w:r>
        <w:rPr>
          <w:rFonts w:hint="eastAsia"/>
          <w:color w:val="333333"/>
          <w:sz w:val="21"/>
          <w:szCs w:val="21"/>
          <w:vertAlign w:val="superscript"/>
        </w:rPr>
        <w:t>2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D.4.5～7.5cm</w:t>
      </w:r>
      <w:r>
        <w:rPr>
          <w:rFonts w:hint="eastAsia"/>
          <w:color w:val="333333"/>
          <w:sz w:val="21"/>
          <w:szCs w:val="21"/>
          <w:vertAlign w:val="superscript"/>
        </w:rPr>
        <w:t>2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E.3.5～6.5cm</w:t>
      </w:r>
      <w:r>
        <w:rPr>
          <w:rFonts w:hint="eastAsia"/>
          <w:color w:val="333333"/>
          <w:sz w:val="21"/>
          <w:szCs w:val="21"/>
          <w:vertAlign w:val="superscript"/>
        </w:rPr>
        <w:t>2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66.等渗性缺水患者，给予补充液体治疗应首选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A.等渗盐水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B.平衡盐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C.5%碳酸氢钠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D.5%葡萄糖注射液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E.10%葡萄糖注射液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67. 一位35岁男性患者，因十二指肠溃疡出血急症入院，查体：血压110/85mmHg，脉率85 次/min，精神紧张、面色苍白，手足湿冷，尿量35mL/h，该患者应诊断为 ( ) A.无休克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B.休克DIC形成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C.休克代偿期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D.休克抑制期重度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E.休克抑制期中度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68.手术后尿潴留的处理首先是(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A.针刺疗法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B.在无菌技术下导尿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C.耻骨上热敷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D.服用止痛药物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E.安定患者情绪，鼓励患者自行排尿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69.颈动脉窦的压力感受器的传人冲动增多时，可反射性的使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A.心率减慢，收缩力减弱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B.心率增快，收缩力减弱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C.心率减慢，收缩力增强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D.心率增快，收缩力增强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E.心率加快，心输出量增多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70.调节醛固酮的合成和分泌，下列最不重要的是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A.肾素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B.血Na</w:t>
      </w:r>
      <w:r>
        <w:rPr>
          <w:rFonts w:hint="eastAsia"/>
          <w:color w:val="333333"/>
          <w:sz w:val="21"/>
          <w:szCs w:val="21"/>
          <w:vertAlign w:val="superscript"/>
        </w:rPr>
        <w:t>+</w:t>
      </w:r>
      <w:r>
        <w:rPr>
          <w:rFonts w:hint="eastAsia"/>
          <w:color w:val="333333"/>
          <w:sz w:val="21"/>
          <w:szCs w:val="21"/>
        </w:rPr>
        <w:t>浓度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C.血K</w:t>
      </w:r>
      <w:r>
        <w:rPr>
          <w:rFonts w:hint="eastAsia"/>
          <w:color w:val="333333"/>
          <w:sz w:val="21"/>
          <w:szCs w:val="21"/>
          <w:vertAlign w:val="superscript"/>
        </w:rPr>
        <w:t>+</w:t>
      </w:r>
      <w:r>
        <w:rPr>
          <w:rFonts w:hint="eastAsia"/>
          <w:color w:val="333333"/>
          <w:sz w:val="21"/>
          <w:szCs w:val="21"/>
        </w:rPr>
        <w:t>浓度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D.促肾上腺皮质激素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E.血管紧张素Ⅱ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71.关于糖皮质激素作用的叙述，下列选项错误的是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A.促进肝外蛋白质分解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B.有抗炎、抗过敏作用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C.不易诱发，加剧消化性溃疡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D.提高中枢神经系统的兴奋性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E.增强机体对伤害性刺激的耐受力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72.腹泻时应首选的辅助检查是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A.粪便检查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B.血液检查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C.尿液检查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D.钡剂灌肠X线检查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E.纤维结肠镜检查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73.低血钾时静脉补充钾盐，下列选项错误的是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A.尿量少或无尿时严禁补钾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B.氯化钾的液体浓度应小于0.3%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C. 滴速每分钟应小于80滴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D.严重缺钾时，每日可补氯化钾6～8g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E.严重缺钾病人，可用10%氯化钾静脉推注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74. 休克病人血压低，脉搏140次/分以上，尿量极少，选用血管活性药物时哪种为宜(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 多巴胺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B.肾上腺素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C.麻黄素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D.异丙肾上腺素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</w:t>
      </w:r>
      <w:r>
        <w:rPr>
          <w:rStyle w:val="a4"/>
          <w:rFonts w:hint="eastAsia"/>
          <w:color w:val="333333"/>
          <w:sz w:val="21"/>
          <w:szCs w:val="21"/>
        </w:rPr>
        <w:t>二、B型题：85～108小题。每小题l.25分，共30分。A、B、C、D、E是其下两道小题的备选项。请从中选择一项最符合题目要求的。每个选项可以被选择一次或两次。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A.肾后筋膜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B.肾前筋膜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C.肾纤维囊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D.脏腹膜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E.肾脂肪囊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85.紧贴肾实质表面的是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86.与肾窦内的脂肪组织相连续的是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A.颈椎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B.尾骨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C.胸椎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D.骶骨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E.腰椎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87.有肋</w:t>
      </w:r>
      <w:proofErr w:type="gramStart"/>
      <w:r>
        <w:rPr>
          <w:rFonts w:hint="eastAsia"/>
          <w:color w:val="333333"/>
          <w:sz w:val="21"/>
          <w:szCs w:val="21"/>
        </w:rPr>
        <w:t>凹</w:t>
      </w:r>
      <w:proofErr w:type="gramEnd"/>
      <w:r>
        <w:rPr>
          <w:rFonts w:hint="eastAsia"/>
          <w:color w:val="333333"/>
          <w:sz w:val="21"/>
          <w:szCs w:val="21"/>
        </w:rPr>
        <w:t>的是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88.有横突孔的是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A.胸背神经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B.正中神经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C.腋神经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D.肌皮神经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E.桡神经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89.支配小圆肌的神经是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90.支配臂前群肌的神经是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A.效应器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B.传入神经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C.感受器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D.传出神经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E.中枢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91.迷走神经内的副交感纤维属于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92. 窦神经在减压反射中属于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A.以激素调节为主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B.以神经调节为主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C.以代谢物反馈调节为主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D.受靶腺激素与下丘脑调节</w:t>
      </w:r>
      <w:proofErr w:type="gramStart"/>
      <w:r>
        <w:rPr>
          <w:rFonts w:hint="eastAsia"/>
          <w:color w:val="333333"/>
          <w:sz w:val="21"/>
          <w:szCs w:val="21"/>
        </w:rPr>
        <w:t>肽</w:t>
      </w:r>
      <w:proofErr w:type="gramEnd"/>
      <w:r>
        <w:rPr>
          <w:rFonts w:hint="eastAsia"/>
          <w:color w:val="333333"/>
          <w:sz w:val="21"/>
          <w:szCs w:val="21"/>
        </w:rPr>
        <w:t>双重调控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E.以上都不正确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93.</w:t>
      </w:r>
      <w:proofErr w:type="gramStart"/>
      <w:r>
        <w:rPr>
          <w:rFonts w:hint="eastAsia"/>
          <w:color w:val="333333"/>
          <w:sz w:val="21"/>
          <w:szCs w:val="21"/>
        </w:rPr>
        <w:t>眠</w:t>
      </w:r>
      <w:proofErr w:type="gramEnd"/>
      <w:r>
        <w:rPr>
          <w:rFonts w:hint="eastAsia"/>
          <w:color w:val="333333"/>
          <w:sz w:val="21"/>
          <w:szCs w:val="21"/>
        </w:rPr>
        <w:t>催产素分泌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94.雌激素分泌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A.正视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B.远视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C.散光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D.老视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E.近视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95.由于晶状体弹性减弱，视近物时调节能力下降称为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96.由于眼球前后</w:t>
      </w:r>
      <w:proofErr w:type="gramStart"/>
      <w:r>
        <w:rPr>
          <w:rFonts w:hint="eastAsia"/>
          <w:color w:val="333333"/>
          <w:sz w:val="21"/>
          <w:szCs w:val="21"/>
        </w:rPr>
        <w:t>径</w:t>
      </w:r>
      <w:proofErr w:type="gramEnd"/>
      <w:r>
        <w:rPr>
          <w:rFonts w:hint="eastAsia"/>
          <w:color w:val="333333"/>
          <w:sz w:val="21"/>
          <w:szCs w:val="21"/>
        </w:rPr>
        <w:t>过短而导致眼的折光能力异常称为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A.囊内压升高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B.水利尿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C.渗透利尿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D.尿崩症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</w:t>
      </w:r>
      <w:proofErr w:type="gramStart"/>
      <w:r>
        <w:rPr>
          <w:rFonts w:hint="eastAsia"/>
          <w:color w:val="333333"/>
          <w:sz w:val="21"/>
          <w:szCs w:val="21"/>
        </w:rPr>
        <w:t>肾小球滤率降低</w:t>
      </w:r>
      <w:proofErr w:type="gramEnd"/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97.大量饮清水导致尿量增加称为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98.下丘脑视上核受损会导致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A.头痛伴剧烈呕吐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B.头痛伴眩晕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C.头痛伴视力障碍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D.头痛伴癫痫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E.头痛伴意识障碍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99.青光眼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100.颅内压升高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A.呼吸困难伴喘憋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B.呼吸困难伴胸痛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C.呼吸困难伴发热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D.呼吸困难伴意识障碍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E.呼吸困难伴咳脓痰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101.巴比妥中毒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102.气胸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A.青霉素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B.红霉素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C.利福平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D.氟</w:t>
      </w:r>
      <w:proofErr w:type="gramStart"/>
      <w:r>
        <w:rPr>
          <w:rFonts w:hint="eastAsia"/>
          <w:color w:val="333333"/>
          <w:sz w:val="21"/>
          <w:szCs w:val="21"/>
        </w:rPr>
        <w:t>哌</w:t>
      </w:r>
      <w:proofErr w:type="gramEnd"/>
      <w:r>
        <w:rPr>
          <w:rFonts w:hint="eastAsia"/>
          <w:color w:val="333333"/>
          <w:sz w:val="21"/>
          <w:szCs w:val="21"/>
        </w:rPr>
        <w:t>酸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E.磺胺类药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103.不能用于肾功能不全病人的是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104.对于G+球菌感染，常选用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A.50mL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B.100mL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C.400mL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D.600mL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E.1000mL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105.无尿是指24小时尿量少于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106.少尿是指24小时尿量少于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A.尿钙排出增加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B.尿氮排出减少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C.糖原分解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D.尿氮排出增加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E.糖生成增加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107.饥饿后期的代谢变化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108.创伤感染后的代谢变化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</w:t>
      </w:r>
      <w:r>
        <w:rPr>
          <w:rStyle w:val="a4"/>
          <w:rFonts w:hint="eastAsia"/>
          <w:color w:val="333333"/>
          <w:sz w:val="21"/>
          <w:szCs w:val="21"/>
        </w:rPr>
        <w:t>三、x型题：109-120小题，每小题1.25分，共15分。A、B、C、D、E五个选项中，至少有两项是符合题目要求的。请选出所有符合题目要求的答案，多选或少选均不得分。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109.参与椎管</w:t>
      </w:r>
      <w:proofErr w:type="gramStart"/>
      <w:r>
        <w:rPr>
          <w:rFonts w:hint="eastAsia"/>
          <w:color w:val="333333"/>
          <w:sz w:val="21"/>
          <w:szCs w:val="21"/>
        </w:rPr>
        <w:t>壁构成</w:t>
      </w:r>
      <w:proofErr w:type="gramEnd"/>
      <w:r>
        <w:rPr>
          <w:rFonts w:hint="eastAsia"/>
          <w:color w:val="333333"/>
          <w:sz w:val="21"/>
          <w:szCs w:val="21"/>
        </w:rPr>
        <w:t>的有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A.棘突间韧带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B.后纵韧带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C.黄韧带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D.前纵韧带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E.项韧带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110.口腔的界限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A.向上经</w:t>
      </w:r>
      <w:proofErr w:type="gramStart"/>
      <w:r>
        <w:rPr>
          <w:rFonts w:hint="eastAsia"/>
          <w:color w:val="333333"/>
          <w:sz w:val="21"/>
          <w:szCs w:val="21"/>
        </w:rPr>
        <w:t>腭</w:t>
      </w:r>
      <w:proofErr w:type="gramEnd"/>
      <w:r>
        <w:rPr>
          <w:rFonts w:hint="eastAsia"/>
          <w:color w:val="333333"/>
          <w:sz w:val="21"/>
          <w:szCs w:val="21"/>
        </w:rPr>
        <w:t>与鼻腔相邻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B.底</w:t>
      </w:r>
      <w:proofErr w:type="gramStart"/>
      <w:r>
        <w:rPr>
          <w:rFonts w:hint="eastAsia"/>
          <w:color w:val="333333"/>
          <w:sz w:val="21"/>
          <w:szCs w:val="21"/>
        </w:rPr>
        <w:t>为肌性结构</w:t>
      </w:r>
      <w:proofErr w:type="gramEnd"/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C.前借口裂与外界相通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D.后经咽峡</w:t>
      </w:r>
      <w:proofErr w:type="gramStart"/>
      <w:r>
        <w:rPr>
          <w:rFonts w:hint="eastAsia"/>
          <w:color w:val="333333"/>
          <w:sz w:val="21"/>
          <w:szCs w:val="21"/>
        </w:rPr>
        <w:t>与咽相续</w:t>
      </w:r>
      <w:proofErr w:type="gramEnd"/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E.上、下颌牙槽弓与唇之间为口腔前庭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111.副交感神经节是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A.翼腭神经节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B.下颌下神经节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C.主动脉神经节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</w:t>
      </w:r>
      <w:proofErr w:type="gramStart"/>
      <w:r>
        <w:rPr>
          <w:rFonts w:hint="eastAsia"/>
          <w:color w:val="333333"/>
          <w:sz w:val="21"/>
          <w:szCs w:val="21"/>
        </w:rPr>
        <w:t>睫</w:t>
      </w:r>
      <w:proofErr w:type="gramEnd"/>
      <w:r>
        <w:rPr>
          <w:rFonts w:hint="eastAsia"/>
          <w:color w:val="333333"/>
          <w:sz w:val="21"/>
          <w:szCs w:val="21"/>
        </w:rPr>
        <w:t>状神经节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E.膝神经节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112.小脑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A.髓质内含齿状核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B.小脑扁桃体紧靠枕骨大孔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C.位于颅后窝，上面隔小脑幕与大脑枕叶相邻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D.表面为灰质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E.小脑半球的功能是调节</w:t>
      </w:r>
      <w:proofErr w:type="gramStart"/>
      <w:r>
        <w:rPr>
          <w:rFonts w:hint="eastAsia"/>
          <w:color w:val="333333"/>
          <w:sz w:val="21"/>
          <w:szCs w:val="21"/>
        </w:rPr>
        <w:t>肌</w:t>
      </w:r>
      <w:proofErr w:type="gramEnd"/>
      <w:r>
        <w:rPr>
          <w:rFonts w:hint="eastAsia"/>
          <w:color w:val="333333"/>
          <w:sz w:val="21"/>
          <w:szCs w:val="21"/>
        </w:rPr>
        <w:t>张力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113.关于胆囊收缩素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A.抑制胃液的分泌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B.抑制胰酶的分泌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C.小肠</w:t>
      </w:r>
      <w:proofErr w:type="gramStart"/>
      <w:r>
        <w:rPr>
          <w:rFonts w:hint="eastAsia"/>
          <w:color w:val="333333"/>
          <w:sz w:val="21"/>
          <w:szCs w:val="21"/>
        </w:rPr>
        <w:t>上部工细胞</w:t>
      </w:r>
      <w:proofErr w:type="gramEnd"/>
      <w:r>
        <w:rPr>
          <w:rFonts w:hint="eastAsia"/>
          <w:color w:val="333333"/>
          <w:sz w:val="21"/>
          <w:szCs w:val="21"/>
        </w:rPr>
        <w:t>分泌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D.促进胆囊的收缩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E.引起奥迪括约肌收缩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114.胸内负压的生理作用有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A.使胸膜的脏层和壁层紧紧贴在一起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B.利于静脉血和淋巴液的回流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C.使肺能随胸廓的扩大而扩张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D.减少呼吸时胸膜腔容积的变化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E.使肺叶保持扩张状态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115.对心血管中枢的描述，下列选项错误的是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A.丘脑是一个十分重要的调节心血管功能的整合部位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B.基本中枢在延髓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C.从脊髓到大脑都有调节心血管活动的中枢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D.大脑皮质的一些部位，能影响下丘脑等部位的心血管神经元的活动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E.它的作用是通过反射来完成的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116.窦性心律时，心电图上P波应具备的条件是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A.P波时限0.10s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B.Ⅱ、Ⅲ、</w:t>
      </w:r>
      <w:proofErr w:type="spellStart"/>
      <w:r>
        <w:rPr>
          <w:rFonts w:hint="eastAsia"/>
          <w:color w:val="333333"/>
          <w:sz w:val="21"/>
          <w:szCs w:val="21"/>
        </w:rPr>
        <w:t>aVF</w:t>
      </w:r>
      <w:proofErr w:type="spellEnd"/>
      <w:r>
        <w:rPr>
          <w:rFonts w:hint="eastAsia"/>
          <w:color w:val="333333"/>
          <w:sz w:val="21"/>
          <w:szCs w:val="21"/>
        </w:rPr>
        <w:t>导联的P波直立、</w:t>
      </w:r>
      <w:proofErr w:type="spellStart"/>
      <w:r>
        <w:rPr>
          <w:rFonts w:hint="eastAsia"/>
          <w:color w:val="333333"/>
          <w:sz w:val="21"/>
          <w:szCs w:val="21"/>
        </w:rPr>
        <w:t>aVR</w:t>
      </w:r>
      <w:proofErr w:type="spellEnd"/>
      <w:r>
        <w:rPr>
          <w:rFonts w:hint="eastAsia"/>
          <w:color w:val="333333"/>
          <w:sz w:val="21"/>
          <w:szCs w:val="21"/>
        </w:rPr>
        <w:t>倒置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C.Ⅱ、</w:t>
      </w:r>
      <w:proofErr w:type="spellStart"/>
      <w:r>
        <w:rPr>
          <w:rFonts w:hint="eastAsia"/>
          <w:color w:val="333333"/>
          <w:sz w:val="21"/>
          <w:szCs w:val="21"/>
        </w:rPr>
        <w:t>lll</w:t>
      </w:r>
      <w:proofErr w:type="spellEnd"/>
      <w:r>
        <w:rPr>
          <w:rFonts w:hint="eastAsia"/>
          <w:color w:val="333333"/>
          <w:sz w:val="21"/>
          <w:szCs w:val="21"/>
        </w:rPr>
        <w:t>、</w:t>
      </w:r>
      <w:proofErr w:type="spellStart"/>
      <w:r>
        <w:rPr>
          <w:rFonts w:hint="eastAsia"/>
          <w:color w:val="333333"/>
          <w:sz w:val="21"/>
          <w:szCs w:val="21"/>
        </w:rPr>
        <w:t>aVF</w:t>
      </w:r>
      <w:proofErr w:type="spellEnd"/>
      <w:r>
        <w:rPr>
          <w:rFonts w:hint="eastAsia"/>
          <w:color w:val="333333"/>
          <w:sz w:val="21"/>
          <w:szCs w:val="21"/>
        </w:rPr>
        <w:t>导联的P波倒置、</w:t>
      </w:r>
      <w:proofErr w:type="spellStart"/>
      <w:r>
        <w:rPr>
          <w:rFonts w:hint="eastAsia"/>
          <w:color w:val="333333"/>
          <w:sz w:val="21"/>
          <w:szCs w:val="21"/>
        </w:rPr>
        <w:t>aVR</w:t>
      </w:r>
      <w:proofErr w:type="spellEnd"/>
      <w:r>
        <w:rPr>
          <w:rFonts w:hint="eastAsia"/>
          <w:color w:val="333333"/>
          <w:sz w:val="21"/>
          <w:szCs w:val="21"/>
        </w:rPr>
        <w:t>直立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D.P—P间隔为0.8s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E.P—R间&lt;0.12s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117.Q—T间期延长见于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A.低钙血症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B.心肌梗死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C.洋地黄作用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 心动过缓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E.低钾血症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118.有关黑痣的描述，下列选项正确的有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A.恶变黑痣应作广泛根治性切除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B.黑痣恶变成黑色素瘤是极度恶性的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C.手掌、脚底黑痣需作预防性切除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D.位于真皮的痣，叫做交界</w:t>
      </w:r>
      <w:proofErr w:type="gramStart"/>
      <w:r>
        <w:rPr>
          <w:rFonts w:hint="eastAsia"/>
          <w:color w:val="333333"/>
          <w:sz w:val="21"/>
          <w:szCs w:val="21"/>
        </w:rPr>
        <w:t>痣</w:t>
      </w:r>
      <w:proofErr w:type="gramEnd"/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E.黑痣色素加深、溃疡、出血，应</w:t>
      </w:r>
      <w:proofErr w:type="gramStart"/>
      <w:r>
        <w:rPr>
          <w:rFonts w:hint="eastAsia"/>
          <w:color w:val="333333"/>
          <w:sz w:val="21"/>
          <w:szCs w:val="21"/>
        </w:rPr>
        <w:t>疑</w:t>
      </w:r>
      <w:proofErr w:type="gramEnd"/>
      <w:r>
        <w:rPr>
          <w:rFonts w:hint="eastAsia"/>
          <w:color w:val="333333"/>
          <w:sz w:val="21"/>
          <w:szCs w:val="21"/>
        </w:rPr>
        <w:t>有恶变可能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119.感染性休克的治疗，包括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A.控制感染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B.应用大剂量皮质激素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C.补充血容量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D.纠正酸中毒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E.应用大剂量a受体兴奋剂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120.关于咳嗽的描述，下列选项正确的有 ( )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A.左心功能不全引起的咳嗽常在夜间明显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B.咳痰是一种生理现象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 长期、频繁、剧烈的咳嗽属于病理现象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D.咳嗽时声音嘶哑可见于喉炎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E.湿性咳嗽可见于空洞型肺结核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</w:t>
      </w:r>
      <w:r>
        <w:rPr>
          <w:rStyle w:val="a4"/>
          <w:rFonts w:hint="eastAsia"/>
          <w:color w:val="333333"/>
          <w:sz w:val="21"/>
          <w:szCs w:val="21"/>
        </w:rPr>
        <w:t>参考答案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一、A型题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</w:t>
      </w:r>
      <w:proofErr w:type="gramStart"/>
      <w:r>
        <w:rPr>
          <w:rFonts w:hint="eastAsia"/>
          <w:color w:val="333333"/>
          <w:sz w:val="21"/>
          <w:szCs w:val="21"/>
        </w:rPr>
        <w:t>1.C</w:t>
      </w:r>
      <w:proofErr w:type="gramEnd"/>
      <w:r>
        <w:rPr>
          <w:rFonts w:hint="eastAsia"/>
          <w:color w:val="333333"/>
          <w:sz w:val="21"/>
          <w:szCs w:val="21"/>
        </w:rPr>
        <w:t xml:space="preserve"> 2.C 3.B 4.B 5.B 6.B 7.D 8.B9.C 10.E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</w:t>
      </w:r>
      <w:proofErr w:type="gramStart"/>
      <w:r>
        <w:rPr>
          <w:rFonts w:hint="eastAsia"/>
          <w:color w:val="333333"/>
          <w:sz w:val="21"/>
          <w:szCs w:val="21"/>
        </w:rPr>
        <w:t>.D</w:t>
      </w:r>
      <w:proofErr w:type="gramEnd"/>
      <w:r>
        <w:rPr>
          <w:rFonts w:hint="eastAsia"/>
          <w:color w:val="333333"/>
          <w:sz w:val="21"/>
          <w:szCs w:val="21"/>
        </w:rPr>
        <w:t xml:space="preserve"> 12.E 13.D 14.E 15.B 16.B17.C 18.E 19.B 20.E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 21</w:t>
      </w:r>
      <w:proofErr w:type="gramStart"/>
      <w:r>
        <w:rPr>
          <w:rFonts w:hint="eastAsia"/>
          <w:color w:val="333333"/>
          <w:sz w:val="21"/>
          <w:szCs w:val="21"/>
        </w:rPr>
        <w:t>.D</w:t>
      </w:r>
      <w:proofErr w:type="gramEnd"/>
      <w:r>
        <w:rPr>
          <w:rFonts w:hint="eastAsia"/>
          <w:color w:val="333333"/>
          <w:sz w:val="21"/>
          <w:szCs w:val="21"/>
        </w:rPr>
        <w:t xml:space="preserve"> 22.A 23.B 24.B25.E 26.E 27.D 28.D 29.C 30.B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31</w:t>
      </w:r>
      <w:proofErr w:type="gramStart"/>
      <w:r>
        <w:rPr>
          <w:rFonts w:hint="eastAsia"/>
          <w:color w:val="333333"/>
          <w:sz w:val="21"/>
          <w:szCs w:val="21"/>
        </w:rPr>
        <w:t>.E</w:t>
      </w:r>
      <w:proofErr w:type="gramEnd"/>
      <w:r>
        <w:rPr>
          <w:rFonts w:hint="eastAsia"/>
          <w:color w:val="333333"/>
          <w:sz w:val="21"/>
          <w:szCs w:val="21"/>
        </w:rPr>
        <w:t xml:space="preserve"> 32.B33.B 34.E 35.E 36.E 37.D 38.C 39.A 40.D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41</w:t>
      </w:r>
      <w:proofErr w:type="gramStart"/>
      <w:r>
        <w:rPr>
          <w:rFonts w:hint="eastAsia"/>
          <w:color w:val="333333"/>
          <w:sz w:val="21"/>
          <w:szCs w:val="21"/>
        </w:rPr>
        <w:t>.E</w:t>
      </w:r>
      <w:proofErr w:type="gramEnd"/>
      <w:r>
        <w:rPr>
          <w:rFonts w:hint="eastAsia"/>
          <w:color w:val="333333"/>
          <w:sz w:val="21"/>
          <w:szCs w:val="21"/>
        </w:rPr>
        <w:t xml:space="preserve"> 42.A 43.E 44.C 45.D 46.E 47.D 48.D49.E 50.D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51</w:t>
      </w:r>
      <w:proofErr w:type="gramStart"/>
      <w:r>
        <w:rPr>
          <w:rFonts w:hint="eastAsia"/>
          <w:color w:val="333333"/>
          <w:sz w:val="21"/>
          <w:szCs w:val="21"/>
        </w:rPr>
        <w:t>.C</w:t>
      </w:r>
      <w:proofErr w:type="gramEnd"/>
      <w:r>
        <w:rPr>
          <w:rFonts w:hint="eastAsia"/>
          <w:color w:val="333333"/>
          <w:sz w:val="21"/>
          <w:szCs w:val="21"/>
        </w:rPr>
        <w:t xml:space="preserve"> 52.B 53.E 54.A 55.B 56.A57.D 58.B 59.E 60.B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61</w:t>
      </w:r>
      <w:proofErr w:type="gramStart"/>
      <w:r>
        <w:rPr>
          <w:rFonts w:hint="eastAsia"/>
          <w:color w:val="333333"/>
          <w:sz w:val="21"/>
          <w:szCs w:val="21"/>
        </w:rPr>
        <w:t>.E</w:t>
      </w:r>
      <w:proofErr w:type="gramEnd"/>
      <w:r>
        <w:rPr>
          <w:rFonts w:hint="eastAsia"/>
          <w:color w:val="333333"/>
          <w:sz w:val="21"/>
          <w:szCs w:val="21"/>
        </w:rPr>
        <w:t xml:space="preserve"> 62.A 63.E 64.D65.C 66.B 67.C 68.E 69.A 70.D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71. C 72.A73.E 74.A 75</w:t>
      </w:r>
      <w:proofErr w:type="gramStart"/>
      <w:r>
        <w:rPr>
          <w:rFonts w:hint="eastAsia"/>
          <w:color w:val="333333"/>
          <w:sz w:val="21"/>
          <w:szCs w:val="21"/>
        </w:rPr>
        <w:t>,E</w:t>
      </w:r>
      <w:proofErr w:type="gramEnd"/>
      <w:r>
        <w:rPr>
          <w:rFonts w:hint="eastAsia"/>
          <w:color w:val="333333"/>
          <w:sz w:val="21"/>
          <w:szCs w:val="21"/>
        </w:rPr>
        <w:t xml:space="preserve"> 76.E 77.D 78.D 79.E N 80.C 81.A 82.E 83.E 84.D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二、B型题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85</w:t>
      </w:r>
      <w:proofErr w:type="gramStart"/>
      <w:r>
        <w:rPr>
          <w:rFonts w:hint="eastAsia"/>
          <w:color w:val="333333"/>
          <w:sz w:val="21"/>
          <w:szCs w:val="21"/>
        </w:rPr>
        <w:t>.C</w:t>
      </w:r>
      <w:proofErr w:type="gramEnd"/>
      <w:r>
        <w:rPr>
          <w:rFonts w:hint="eastAsia"/>
          <w:color w:val="333333"/>
          <w:sz w:val="21"/>
          <w:szCs w:val="21"/>
        </w:rPr>
        <w:t xml:space="preserve"> 86.E 87.C 88.A 89.C 90.D 91.D 92.B 93.B 94.A 95.D 96.B 97.B 98.D 99.C 100.A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101</w:t>
      </w:r>
      <w:proofErr w:type="gramStart"/>
      <w:r>
        <w:rPr>
          <w:rFonts w:hint="eastAsia"/>
          <w:color w:val="333333"/>
          <w:sz w:val="21"/>
          <w:szCs w:val="21"/>
        </w:rPr>
        <w:t>.D</w:t>
      </w:r>
      <w:proofErr w:type="gramEnd"/>
      <w:r>
        <w:rPr>
          <w:rFonts w:hint="eastAsia"/>
          <w:color w:val="333333"/>
          <w:sz w:val="21"/>
          <w:szCs w:val="21"/>
        </w:rPr>
        <w:t xml:space="preserve"> 102.B 103.E 104.A 105.B 106.C 107.B 108.D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三、X型题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109</w:t>
      </w:r>
      <w:proofErr w:type="gramStart"/>
      <w:r>
        <w:rPr>
          <w:rFonts w:hint="eastAsia"/>
          <w:color w:val="333333"/>
          <w:sz w:val="21"/>
          <w:szCs w:val="21"/>
        </w:rPr>
        <w:t>.BC</w:t>
      </w:r>
      <w:proofErr w:type="gramEnd"/>
      <w:r>
        <w:rPr>
          <w:rFonts w:hint="eastAsia"/>
          <w:color w:val="333333"/>
          <w:sz w:val="21"/>
          <w:szCs w:val="21"/>
        </w:rPr>
        <w:t xml:space="preserve"> 110.ABCDE1111.ABD 112.ABCDE 113.CD 114.ABCE 115.AC 116.ABD</w:t>
      </w:r>
    </w:p>
    <w:p w:rsidR="00AF0AEE" w:rsidRDefault="00AF0AEE" w:rsidP="00AF0AE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117</w:t>
      </w:r>
      <w:proofErr w:type="gramStart"/>
      <w:r>
        <w:rPr>
          <w:rFonts w:hint="eastAsia"/>
          <w:color w:val="333333"/>
          <w:sz w:val="21"/>
          <w:szCs w:val="21"/>
        </w:rPr>
        <w:t>.ABDE</w:t>
      </w:r>
      <w:proofErr w:type="gramEnd"/>
      <w:r>
        <w:rPr>
          <w:rFonts w:hint="eastAsia"/>
          <w:color w:val="333333"/>
          <w:sz w:val="21"/>
          <w:szCs w:val="21"/>
        </w:rPr>
        <w:t xml:space="preserve"> 118.ABCE 119.ABCD 120.ACDE</w:t>
      </w:r>
    </w:p>
    <w:p w:rsidR="00B064DA" w:rsidRPr="00AF0AEE" w:rsidRDefault="00B064DA"/>
    <w:sectPr w:rsidR="00B064DA" w:rsidRPr="00AF0AEE" w:rsidSect="00B064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F0AEE"/>
    <w:rsid w:val="00AF0AEE"/>
    <w:rsid w:val="00B06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4DA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AF0AEE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F0AEE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AF0AE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AF0AE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27</Pages>
  <Words>1442</Words>
  <Characters>8225</Characters>
  <Application>Microsoft Office Word</Application>
  <DocSecurity>0</DocSecurity>
  <Lines>68</Lines>
  <Paragraphs>19</Paragraphs>
  <ScaleCrop>false</ScaleCrop>
  <Company>WwW.YlmF.CoM</Company>
  <LinksUpToDate>false</LinksUpToDate>
  <CharactersWithSpaces>9648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</cp:revision>
  <dcterms:created xsi:type="dcterms:W3CDTF">2015-07-07T08:03:00Z</dcterms:created>
  <dcterms:modified xsi:type="dcterms:W3CDTF">2015-07-07T08:05:00Z</dcterms:modified>
</cp:coreProperties>
</file>