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1EE" w:rsidRPr="00E421EE" w:rsidRDefault="00E421EE" w:rsidP="00E421EE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E421EE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2015成人高考专升本《大学语文》模拟题及答案(1)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</w:rPr>
        <w:t>一、选择题：1～20小题。每小题2分。共40分。在每小题给出的四个选项中，只有一项是符合题目要求的。把所选项前的字母填在题后的括号内。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1.北宋诗文革新运动的领袖是(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A.王安石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B.欧阳修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C.苏轼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D.曾巩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2.有“曲状元”之称的元代散曲家是(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A.马致远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B.王实甫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C.关汉卿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D.白朴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3.“赋”作为一种文体，形成于(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A.战国时代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B.秦代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C.汉代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D.三国时代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4.议论文的“三要素”是(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A.论点、论据、结论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B.引论、论据、结论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C.立论、驳论、正论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D.论点、论据、论证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5.《风波》、《断魂枪》、《苦恼》的作者依次是(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A.鲁迅、契诃夫、老舍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B.契诃夫、鲁迅、老舍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C.鲁迅、老舍、契诃夫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D.契诃夫、老舍、鲁迅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6.柳永《八声甘州》(对潇潇暮雨洒江天)中具有承上启下作用的句子是(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A.不忍登高临远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B.叹年来踪迹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C.渐霜风凄紧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D.是处红衰翠减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7.《红楼梦》中，在宝玉挨打后，众人纷纷前来探望。请根据人物性格，判断下列哪句是薛宝钗的问候(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A.“</w:t>
      </w:r>
      <w:proofErr w:type="gramEnd"/>
      <w:r>
        <w:rPr>
          <w:rFonts w:hint="eastAsia"/>
          <w:color w:val="333333"/>
          <w:sz w:val="21"/>
          <w:szCs w:val="21"/>
        </w:rPr>
        <w:t>我的娘!怎么下这般的狠手!——你但凡听我一句话，也不得到这步地位。幸而没动筋骨;倘或打出</w:t>
      </w:r>
      <w:proofErr w:type="gramStart"/>
      <w:r>
        <w:rPr>
          <w:rFonts w:hint="eastAsia"/>
          <w:color w:val="333333"/>
          <w:sz w:val="21"/>
          <w:szCs w:val="21"/>
        </w:rPr>
        <w:t>个</w:t>
      </w:r>
      <w:proofErr w:type="gramEnd"/>
      <w:r>
        <w:rPr>
          <w:rFonts w:hint="eastAsia"/>
          <w:color w:val="333333"/>
          <w:sz w:val="21"/>
          <w:szCs w:val="21"/>
        </w:rPr>
        <w:t>残疾来，可叫人怎么样呢?”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B.“</w:t>
      </w:r>
      <w:proofErr w:type="gramEnd"/>
      <w:r>
        <w:rPr>
          <w:rFonts w:hint="eastAsia"/>
          <w:color w:val="333333"/>
          <w:sz w:val="21"/>
          <w:szCs w:val="21"/>
        </w:rPr>
        <w:t>你可都改了罢!”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C.“</w:t>
      </w:r>
      <w:proofErr w:type="gramEnd"/>
      <w:r>
        <w:rPr>
          <w:rFonts w:hint="eastAsia"/>
          <w:color w:val="333333"/>
          <w:sz w:val="21"/>
          <w:szCs w:val="21"/>
        </w:rPr>
        <w:t>早听人一句话，也不至有今日!别说老太太、太太心疼，就是我们看着，心里也一</w:t>
      </w:r>
      <w:proofErr w:type="gramStart"/>
      <w:r>
        <w:rPr>
          <w:rFonts w:hint="eastAsia"/>
          <w:color w:val="333333"/>
          <w:sz w:val="21"/>
          <w:szCs w:val="21"/>
        </w:rPr>
        <w:t>”</w:t>
      </w:r>
      <w:proofErr w:type="gramEnd"/>
      <w:r>
        <w:rPr>
          <w:rFonts w:hint="eastAsia"/>
          <w:color w:val="333333"/>
          <w:sz w:val="21"/>
          <w:szCs w:val="21"/>
        </w:rPr>
        <w:t>D.“可好些了?想什么吃?叫人往我那里取去。”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8.《诗经》中的《氓》属于(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B.大雅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C.小雅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D.风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9.李商隐《无题》(相见时难别亦难)是一首(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A.七言古诗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B.七言律诗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C.七言排律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D.七言绝句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10.下列作品中，属于叙事诗的是(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A.自居易《杜陵叟》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B.屈原《国殇》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C.岑参《白雪歌送武判官归京》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D.陶渊明《饮酒》(其五)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11.下列人物形象出自同一篇作品的是(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A.沙子龙、赵七爷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B.王三胜、七斤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C.姚纳、德拉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</w:t>
      </w:r>
      <w:proofErr w:type="gramStart"/>
      <w:r>
        <w:rPr>
          <w:rFonts w:hint="eastAsia"/>
          <w:color w:val="333333"/>
          <w:sz w:val="21"/>
          <w:szCs w:val="21"/>
        </w:rPr>
        <w:t>黄省三</w:t>
      </w:r>
      <w:proofErr w:type="gramEnd"/>
      <w:r>
        <w:rPr>
          <w:rFonts w:hint="eastAsia"/>
          <w:color w:val="333333"/>
          <w:sz w:val="21"/>
          <w:szCs w:val="21"/>
        </w:rPr>
        <w:t>、李石清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12.“举案齐眉”、“乘舟梦日”、“鲈鱼堪鲶”三个典故所涉及到的人物依次是(　　)A.孟光、季鹰、伊尹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B.孟光、伊尹、季鹰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C.伊尹、孟光、季鹰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D.季鹰、伊尹、孟光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13.“祸起萧墙”、“望洋兴叹”、“日薄西山”三个成语依次出自(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A.《季氏将伐颛臾》、《陈情表》、《庄子·秋水》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B.《寡人之于国也》、《季氏将伐颛臾》、《陈情表》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C.《季氏将伐颛臾》、《庄子·秋水》、《陈情表》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D.《寡人之于国也》、《庄子·秋水》、《陈情表》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14.下列关于作品、作者、国别搭配正确的是(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A.《论学问》——培根——英国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B.《麦琪的礼物》——欧·享利——德国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C.《米龙老爹》——屠格涅夫——俄国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D.《门槛》——莫泊桑——法国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15.下列文学常识表述完全正确的是(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A.鲁迅的《呐喊》、茅盾的《子夜》和巴金的《家》，都是我国20世纪30年代著名的长篇小说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B.我国现代著名剧作家曹禺的代表作是《雷雨》、《日出》和《茶馆》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C.闻一多新格律诗的“三美”主张指的是“音乐的美”、“绘画的羡”、“建筑的美”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D.沈从文的《边城》生动地展现了浙东小镇淳厚古朴的民风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16.下列各句所采用的修辞手法依次是(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(1)哀吾生之须臾，羡长江之无穷。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(2)问君能有几多愁，恰似一江春水向东流。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(3)南国之秋，当然是也有它的特异的地方的，比如廿四桥的明月，钱塘江的秋潮，普陀山的凉雾，荔枝湾的残荷等等，可是色彩不浓，回味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永。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(4)听得道一声去也，松了金钏。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A.比喻、夸张、排比、对偶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B.排比、比拟、比喻、夸张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C.对偶、比拟、比喻、夸张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D.对偶、比喻、排比、夸张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17.下列句子中，含有使动用法的是(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A.吾非至于子之门则</w:t>
      </w:r>
      <w:proofErr w:type="gramStart"/>
      <w:r>
        <w:rPr>
          <w:rFonts w:hint="eastAsia"/>
          <w:color w:val="333333"/>
          <w:sz w:val="21"/>
          <w:szCs w:val="21"/>
        </w:rPr>
        <w:t>殆</w:t>
      </w:r>
      <w:proofErr w:type="gramEnd"/>
      <w:r>
        <w:rPr>
          <w:rFonts w:hint="eastAsia"/>
          <w:color w:val="333333"/>
          <w:sz w:val="21"/>
          <w:szCs w:val="21"/>
        </w:rPr>
        <w:t>矣，吾长见笑于大方之家。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B.远人不服，则修文德以来之。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C.彼以艰苦忍耐之力，冒其逆而突过之。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</w:t>
      </w:r>
      <w:proofErr w:type="gramStart"/>
      <w:r>
        <w:rPr>
          <w:rFonts w:hint="eastAsia"/>
          <w:color w:val="333333"/>
          <w:sz w:val="21"/>
          <w:szCs w:val="21"/>
        </w:rPr>
        <w:t>孟尝君怪其疾</w:t>
      </w:r>
      <w:proofErr w:type="gramEnd"/>
      <w:r>
        <w:rPr>
          <w:rFonts w:hint="eastAsia"/>
          <w:color w:val="333333"/>
          <w:sz w:val="21"/>
          <w:szCs w:val="21"/>
        </w:rPr>
        <w:t>也，衣冠而见之。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18.下列划横线的句子翻译正确的是(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A.忧劳可以兴国、逸豫可以亡身。逸豫可以亡身：贪图安逸享乐只能使自身灭亡。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B.一座大惊，皆感激为云</w:t>
      </w:r>
      <w:proofErr w:type="gramStart"/>
      <w:r>
        <w:rPr>
          <w:rFonts w:hint="eastAsia"/>
          <w:color w:val="333333"/>
          <w:sz w:val="21"/>
          <w:szCs w:val="21"/>
        </w:rPr>
        <w:t>泣</w:t>
      </w:r>
      <w:proofErr w:type="gramEnd"/>
      <w:r>
        <w:rPr>
          <w:rFonts w:hint="eastAsia"/>
          <w:color w:val="333333"/>
          <w:sz w:val="21"/>
          <w:szCs w:val="21"/>
        </w:rPr>
        <w:t>下。皆感激为云</w:t>
      </w:r>
      <w:proofErr w:type="gramStart"/>
      <w:r>
        <w:rPr>
          <w:rFonts w:hint="eastAsia"/>
          <w:color w:val="333333"/>
          <w:sz w:val="21"/>
          <w:szCs w:val="21"/>
        </w:rPr>
        <w:t>泣</w:t>
      </w:r>
      <w:proofErr w:type="gramEnd"/>
      <w:r>
        <w:rPr>
          <w:rFonts w:hint="eastAsia"/>
          <w:color w:val="333333"/>
          <w:sz w:val="21"/>
          <w:szCs w:val="21"/>
        </w:rPr>
        <w:t>下：都感激南霁云而掉下眼泪。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C.千金，</w:t>
      </w:r>
      <w:proofErr w:type="gramStart"/>
      <w:r>
        <w:rPr>
          <w:rFonts w:hint="eastAsia"/>
          <w:color w:val="333333"/>
          <w:sz w:val="21"/>
          <w:szCs w:val="21"/>
        </w:rPr>
        <w:t>重币也</w:t>
      </w:r>
      <w:proofErr w:type="gramEnd"/>
      <w:r>
        <w:rPr>
          <w:rFonts w:hint="eastAsia"/>
          <w:color w:val="333333"/>
          <w:sz w:val="21"/>
          <w:szCs w:val="21"/>
        </w:rPr>
        <w:t>：百乘，</w:t>
      </w:r>
      <w:proofErr w:type="gramStart"/>
      <w:r>
        <w:rPr>
          <w:rFonts w:hint="eastAsia"/>
          <w:color w:val="333333"/>
          <w:sz w:val="21"/>
          <w:szCs w:val="21"/>
        </w:rPr>
        <w:t>显使也</w:t>
      </w:r>
      <w:proofErr w:type="gramEnd"/>
      <w:r>
        <w:rPr>
          <w:rFonts w:hint="eastAsia"/>
          <w:color w:val="333333"/>
          <w:sz w:val="21"/>
          <w:szCs w:val="21"/>
        </w:rPr>
        <w:t>。千金，</w:t>
      </w:r>
      <w:proofErr w:type="gramStart"/>
      <w:r>
        <w:rPr>
          <w:rFonts w:hint="eastAsia"/>
          <w:color w:val="333333"/>
          <w:sz w:val="21"/>
          <w:szCs w:val="21"/>
        </w:rPr>
        <w:t>重币也</w:t>
      </w:r>
      <w:proofErr w:type="gramEnd"/>
      <w:r>
        <w:rPr>
          <w:rFonts w:hint="eastAsia"/>
          <w:color w:val="333333"/>
          <w:sz w:val="21"/>
          <w:szCs w:val="21"/>
        </w:rPr>
        <w:t>：千金是很多钱。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D.无由会晤，不任区区向往之至。无由会晤：没有理由见面。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19.下列带点的字解释正确的是(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A.臣</w:t>
      </w:r>
      <w:proofErr w:type="gramStart"/>
      <w:r>
        <w:rPr>
          <w:rFonts w:hint="eastAsia"/>
          <w:color w:val="333333"/>
          <w:sz w:val="21"/>
          <w:szCs w:val="21"/>
        </w:rPr>
        <w:t>侍</w:t>
      </w:r>
      <w:proofErr w:type="gramEnd"/>
      <w:r>
        <w:rPr>
          <w:rFonts w:hint="eastAsia"/>
          <w:color w:val="333333"/>
          <w:sz w:val="21"/>
          <w:szCs w:val="21"/>
        </w:rPr>
        <w:t>汤药，未曾废离。汤：菜汤。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B.君臣相顾，不知所归。顾：照顾。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C.对酒当歌，人生几何?当：应当。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D.陈力就列，不能者止。就：担任。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20.下列句子中，“乃”字可译为“才”的是(　　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A.于是，乃</w:t>
      </w:r>
      <w:proofErr w:type="gramStart"/>
      <w:r>
        <w:rPr>
          <w:rFonts w:hint="eastAsia"/>
          <w:color w:val="333333"/>
          <w:sz w:val="21"/>
          <w:szCs w:val="21"/>
        </w:rPr>
        <w:t>徙</w:t>
      </w:r>
      <w:proofErr w:type="gramEnd"/>
      <w:r>
        <w:rPr>
          <w:rFonts w:hint="eastAsia"/>
          <w:color w:val="333333"/>
          <w:sz w:val="21"/>
          <w:szCs w:val="21"/>
        </w:rPr>
        <w:t>为上郡太守。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B.良久，乃许之，以为前将军。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C.今乃弃黔首以资敌国，却宾客以业诸侯。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D.(</w:t>
      </w:r>
      <w:proofErr w:type="gramEnd"/>
      <w:r>
        <w:rPr>
          <w:rFonts w:hint="eastAsia"/>
          <w:color w:val="333333"/>
          <w:sz w:val="21"/>
          <w:szCs w:val="21"/>
        </w:rPr>
        <w:t>马伶)既去，而兴化部又不肯辄易之，乃竟辍其技不奏。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</w:t>
      </w:r>
      <w:r>
        <w:rPr>
          <w:rStyle w:val="a4"/>
          <w:rFonts w:hint="eastAsia"/>
          <w:color w:val="333333"/>
          <w:sz w:val="21"/>
          <w:szCs w:val="21"/>
        </w:rPr>
        <w:t xml:space="preserve">　二、文言文阅读：21～29小题。共30分。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</w:t>
      </w:r>
      <w:proofErr w:type="gramStart"/>
      <w:r>
        <w:rPr>
          <w:rFonts w:hint="eastAsia"/>
          <w:color w:val="333333"/>
          <w:sz w:val="21"/>
          <w:szCs w:val="21"/>
        </w:rPr>
        <w:t>阅读侯方域</w:t>
      </w:r>
      <w:proofErr w:type="gramEnd"/>
      <w:r>
        <w:rPr>
          <w:rFonts w:hint="eastAsia"/>
          <w:color w:val="333333"/>
          <w:sz w:val="21"/>
          <w:szCs w:val="21"/>
        </w:rPr>
        <w:t>《马伶传》中的一段文字，然后回答21～23小题。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其夜，</w:t>
      </w:r>
      <w:proofErr w:type="gramStart"/>
      <w:r>
        <w:rPr>
          <w:rFonts w:hint="eastAsia"/>
          <w:color w:val="333333"/>
          <w:sz w:val="21"/>
          <w:szCs w:val="21"/>
        </w:rPr>
        <w:t>华林部过</w:t>
      </w:r>
      <w:proofErr w:type="gramEnd"/>
      <w:r>
        <w:rPr>
          <w:rFonts w:hint="eastAsia"/>
          <w:color w:val="333333"/>
          <w:sz w:val="21"/>
          <w:szCs w:val="21"/>
        </w:rPr>
        <w:t>马伶日：“予，天下之善技也，然无以易李伶，李伶之为严相国至矣，子又安从授之而掩其上哉?”马伶日：“固然，天下无以易李伶，李伶即又不肯授我。我闻今相国昆山顾秉谦者，严相国</w:t>
      </w:r>
      <w:proofErr w:type="gramStart"/>
      <w:r>
        <w:rPr>
          <w:rFonts w:hint="eastAsia"/>
          <w:color w:val="333333"/>
          <w:sz w:val="21"/>
          <w:szCs w:val="21"/>
        </w:rPr>
        <w:t>俦</w:t>
      </w:r>
      <w:proofErr w:type="gramEnd"/>
      <w:r>
        <w:rPr>
          <w:rFonts w:hint="eastAsia"/>
          <w:color w:val="333333"/>
          <w:sz w:val="21"/>
          <w:szCs w:val="21"/>
        </w:rPr>
        <w:t>也。我走京师，求为其门</w:t>
      </w:r>
      <w:proofErr w:type="gramStart"/>
      <w:r>
        <w:rPr>
          <w:rFonts w:hint="eastAsia"/>
          <w:color w:val="333333"/>
          <w:sz w:val="21"/>
          <w:szCs w:val="21"/>
        </w:rPr>
        <w:t>卒</w:t>
      </w:r>
      <w:proofErr w:type="gramEnd"/>
      <w:r>
        <w:rPr>
          <w:rFonts w:hint="eastAsia"/>
          <w:color w:val="333333"/>
          <w:sz w:val="21"/>
          <w:szCs w:val="21"/>
        </w:rPr>
        <w:t>三年。日</w:t>
      </w:r>
      <w:proofErr w:type="gramStart"/>
      <w:r>
        <w:rPr>
          <w:rFonts w:hint="eastAsia"/>
          <w:color w:val="333333"/>
          <w:sz w:val="21"/>
          <w:szCs w:val="21"/>
        </w:rPr>
        <w:t>侍</w:t>
      </w:r>
      <w:proofErr w:type="gramEnd"/>
      <w:r>
        <w:rPr>
          <w:rFonts w:hint="eastAsia"/>
          <w:color w:val="333333"/>
          <w:sz w:val="21"/>
          <w:szCs w:val="21"/>
        </w:rPr>
        <w:t>昆山相国于朝房，察其举止，</w:t>
      </w:r>
      <w:proofErr w:type="gramStart"/>
      <w:r>
        <w:rPr>
          <w:rFonts w:hint="eastAsia"/>
          <w:color w:val="333333"/>
          <w:sz w:val="21"/>
          <w:szCs w:val="21"/>
        </w:rPr>
        <w:t>聆</w:t>
      </w:r>
      <w:proofErr w:type="gramEnd"/>
      <w:r>
        <w:rPr>
          <w:rFonts w:hint="eastAsia"/>
          <w:color w:val="333333"/>
          <w:sz w:val="21"/>
          <w:szCs w:val="21"/>
        </w:rPr>
        <w:t>其语言，久而得之，此吾</w:t>
      </w:r>
      <w:proofErr w:type="gramStart"/>
      <w:r>
        <w:rPr>
          <w:rFonts w:hint="eastAsia"/>
          <w:color w:val="333333"/>
          <w:sz w:val="21"/>
          <w:szCs w:val="21"/>
        </w:rPr>
        <w:t>之所为师</w:t>
      </w:r>
      <w:proofErr w:type="gramEnd"/>
      <w:r>
        <w:rPr>
          <w:rFonts w:hint="eastAsia"/>
          <w:color w:val="333333"/>
          <w:sz w:val="21"/>
          <w:szCs w:val="21"/>
        </w:rPr>
        <w:t>也。”</w:t>
      </w:r>
      <w:proofErr w:type="gramStart"/>
      <w:r>
        <w:rPr>
          <w:rFonts w:hint="eastAsia"/>
          <w:color w:val="333333"/>
          <w:sz w:val="21"/>
          <w:szCs w:val="21"/>
        </w:rPr>
        <w:t>华林部相与</w:t>
      </w:r>
      <w:proofErr w:type="gramEnd"/>
      <w:r>
        <w:rPr>
          <w:rFonts w:hint="eastAsia"/>
          <w:color w:val="333333"/>
          <w:sz w:val="21"/>
          <w:szCs w:val="21"/>
        </w:rPr>
        <w:t>罗拜而去。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侯方城日：异哉!马伶之</w:t>
      </w:r>
      <w:proofErr w:type="gramStart"/>
      <w:r>
        <w:rPr>
          <w:rFonts w:hint="eastAsia"/>
          <w:color w:val="333333"/>
          <w:sz w:val="21"/>
          <w:szCs w:val="21"/>
        </w:rPr>
        <w:t>自得师</w:t>
      </w:r>
      <w:proofErr w:type="gramEnd"/>
      <w:r>
        <w:rPr>
          <w:rFonts w:hint="eastAsia"/>
          <w:color w:val="333333"/>
          <w:sz w:val="21"/>
          <w:szCs w:val="21"/>
        </w:rPr>
        <w:t>也。</w:t>
      </w:r>
      <w:proofErr w:type="gramStart"/>
      <w:r>
        <w:rPr>
          <w:rFonts w:hint="eastAsia"/>
          <w:color w:val="333333"/>
          <w:sz w:val="21"/>
          <w:szCs w:val="21"/>
        </w:rPr>
        <w:t>夫其以</w:t>
      </w:r>
      <w:proofErr w:type="gramEnd"/>
      <w:r>
        <w:rPr>
          <w:rFonts w:hint="eastAsia"/>
          <w:color w:val="333333"/>
          <w:sz w:val="21"/>
          <w:szCs w:val="21"/>
        </w:rPr>
        <w:t>李伶为绝技，无所干求，</w:t>
      </w:r>
      <w:proofErr w:type="gramStart"/>
      <w:r>
        <w:rPr>
          <w:rFonts w:hint="eastAsia"/>
          <w:color w:val="333333"/>
          <w:sz w:val="21"/>
          <w:szCs w:val="21"/>
        </w:rPr>
        <w:t>乃走事</w:t>
      </w:r>
      <w:proofErr w:type="gramEnd"/>
      <w:r>
        <w:rPr>
          <w:rFonts w:hint="eastAsia"/>
          <w:color w:val="333333"/>
          <w:sz w:val="21"/>
          <w:szCs w:val="21"/>
        </w:rPr>
        <w:t>昆山，见昆山犹之见分宜也，以分宜教分宜，安得</w:t>
      </w:r>
      <w:proofErr w:type="gramStart"/>
      <w:r>
        <w:rPr>
          <w:rFonts w:hint="eastAsia"/>
          <w:color w:val="333333"/>
          <w:sz w:val="21"/>
          <w:szCs w:val="21"/>
        </w:rPr>
        <w:t>不工哉</w:t>
      </w:r>
      <w:proofErr w:type="gramEnd"/>
      <w:r>
        <w:rPr>
          <w:rFonts w:hint="eastAsia"/>
          <w:color w:val="333333"/>
          <w:sz w:val="21"/>
          <w:szCs w:val="21"/>
        </w:rPr>
        <w:t>?呜呼!</w:t>
      </w:r>
      <w:proofErr w:type="gramStart"/>
      <w:r>
        <w:rPr>
          <w:rFonts w:hint="eastAsia"/>
          <w:color w:val="333333"/>
          <w:sz w:val="21"/>
          <w:szCs w:val="21"/>
        </w:rPr>
        <w:t>耻</w:t>
      </w:r>
      <w:proofErr w:type="gramEnd"/>
      <w:r>
        <w:rPr>
          <w:rFonts w:hint="eastAsia"/>
          <w:color w:val="333333"/>
          <w:sz w:val="21"/>
          <w:szCs w:val="21"/>
        </w:rPr>
        <w:t>其技之不若，而去数千里，为卒三年。倘三年犹不得，</w:t>
      </w:r>
      <w:proofErr w:type="gramStart"/>
      <w:r>
        <w:rPr>
          <w:rFonts w:hint="eastAsia"/>
          <w:color w:val="333333"/>
          <w:sz w:val="21"/>
          <w:szCs w:val="21"/>
        </w:rPr>
        <w:t>即犹不归</w:t>
      </w:r>
      <w:proofErr w:type="gramEnd"/>
      <w:r>
        <w:rPr>
          <w:rFonts w:hint="eastAsia"/>
          <w:color w:val="333333"/>
          <w:sz w:val="21"/>
          <w:szCs w:val="21"/>
        </w:rPr>
        <w:t>尔。其志如此，技之工又须问耶?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21.这段文字赞扬了马伶怎样的从艺精神?(4分)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22.“分宜”指的是谁?这是运用了什么修辞手法?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23.“见昆山犹之见分宜也”一句影射了什么?(2分)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(二)阅读陆游《关山月》一诗，然后回答24～26小题。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和</w:t>
      </w:r>
      <w:proofErr w:type="gramStart"/>
      <w:r>
        <w:rPr>
          <w:rFonts w:hint="eastAsia"/>
          <w:color w:val="333333"/>
          <w:sz w:val="21"/>
          <w:szCs w:val="21"/>
        </w:rPr>
        <w:t>戎</w:t>
      </w:r>
      <w:proofErr w:type="gramEnd"/>
      <w:r>
        <w:rPr>
          <w:rFonts w:hint="eastAsia"/>
          <w:color w:val="333333"/>
          <w:sz w:val="21"/>
          <w:szCs w:val="21"/>
        </w:rPr>
        <w:t>诏下十五年，将军不战空临边。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朱门沉沉按歌舞，</w:t>
      </w:r>
      <w:proofErr w:type="gramStart"/>
      <w:r>
        <w:rPr>
          <w:rFonts w:hint="eastAsia"/>
          <w:color w:val="333333"/>
          <w:sz w:val="21"/>
          <w:szCs w:val="21"/>
        </w:rPr>
        <w:t>厩</w:t>
      </w:r>
      <w:proofErr w:type="gramEnd"/>
      <w:r>
        <w:rPr>
          <w:rFonts w:hint="eastAsia"/>
          <w:color w:val="333333"/>
          <w:sz w:val="21"/>
          <w:szCs w:val="21"/>
        </w:rPr>
        <w:t>马肥死</w:t>
      </w:r>
      <w:proofErr w:type="gramStart"/>
      <w:r>
        <w:rPr>
          <w:rFonts w:hint="eastAsia"/>
          <w:color w:val="333333"/>
          <w:sz w:val="21"/>
          <w:szCs w:val="21"/>
        </w:rPr>
        <w:t>弓</w:t>
      </w:r>
      <w:proofErr w:type="gramEnd"/>
      <w:r>
        <w:rPr>
          <w:rFonts w:hint="eastAsia"/>
          <w:color w:val="333333"/>
          <w:sz w:val="21"/>
          <w:szCs w:val="21"/>
        </w:rPr>
        <w:t>断弦。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戌</w:t>
      </w:r>
      <w:proofErr w:type="gramEnd"/>
      <w:r>
        <w:rPr>
          <w:rFonts w:hint="eastAsia"/>
          <w:color w:val="333333"/>
          <w:sz w:val="21"/>
          <w:szCs w:val="21"/>
        </w:rPr>
        <w:t>楼刁斗催落月，三十从军今白发。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笛里谁知壮士心?沙头空照征人骨。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中原干戈古亦闻，岂有逆胡传子孙?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遗民忍死望恢复，几处今宵垂泪痕!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24.统领全诗的是哪一句?由此可以看出作者写作意图是什么?(4分)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25.这道诗写了哪三个场景?(4分)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26.诗人是怎样将三个场景联系在一起的?(2分)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(三)</w:t>
      </w:r>
      <w:proofErr w:type="gramStart"/>
      <w:r>
        <w:rPr>
          <w:rFonts w:hint="eastAsia"/>
          <w:color w:val="333333"/>
          <w:sz w:val="21"/>
          <w:szCs w:val="21"/>
        </w:rPr>
        <w:t>阅读刘</w:t>
      </w:r>
      <w:proofErr w:type="gramEnd"/>
      <w:r>
        <w:rPr>
          <w:rFonts w:hint="eastAsia"/>
          <w:color w:val="333333"/>
          <w:sz w:val="21"/>
          <w:szCs w:val="21"/>
        </w:rPr>
        <w:t>义庆《世说新语·石崇与王恺争豪》一文，然后回答27—29小题。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石崇与王恺争</w:t>
      </w:r>
      <w:proofErr w:type="gramEnd"/>
      <w:r>
        <w:rPr>
          <w:rFonts w:hint="eastAsia"/>
          <w:color w:val="333333"/>
          <w:sz w:val="21"/>
          <w:szCs w:val="21"/>
        </w:rPr>
        <w:t>豪①，并穷</w:t>
      </w:r>
      <w:proofErr w:type="gramStart"/>
      <w:r>
        <w:rPr>
          <w:rFonts w:hint="eastAsia"/>
          <w:color w:val="333333"/>
          <w:sz w:val="21"/>
          <w:szCs w:val="21"/>
        </w:rPr>
        <w:t>绮丽以</w:t>
      </w:r>
      <w:proofErr w:type="gramEnd"/>
      <w:r>
        <w:rPr>
          <w:rFonts w:hint="eastAsia"/>
          <w:color w:val="333333"/>
          <w:sz w:val="21"/>
          <w:szCs w:val="21"/>
        </w:rPr>
        <w:t>饰舆服。武帝，</w:t>
      </w:r>
      <w:proofErr w:type="gramStart"/>
      <w:r>
        <w:rPr>
          <w:rFonts w:hint="eastAsia"/>
          <w:color w:val="333333"/>
          <w:sz w:val="21"/>
          <w:szCs w:val="21"/>
        </w:rPr>
        <w:t>恺</w:t>
      </w:r>
      <w:proofErr w:type="gramEnd"/>
      <w:r>
        <w:rPr>
          <w:rFonts w:hint="eastAsia"/>
          <w:color w:val="333333"/>
          <w:sz w:val="21"/>
          <w:szCs w:val="21"/>
        </w:rPr>
        <w:t>之</w:t>
      </w:r>
      <w:proofErr w:type="gramStart"/>
      <w:r>
        <w:rPr>
          <w:rFonts w:hint="eastAsia"/>
          <w:color w:val="333333"/>
          <w:sz w:val="21"/>
          <w:szCs w:val="21"/>
        </w:rPr>
        <w:t>甥</w:t>
      </w:r>
      <w:proofErr w:type="gramEnd"/>
      <w:r>
        <w:rPr>
          <w:rFonts w:hint="eastAsia"/>
          <w:color w:val="333333"/>
          <w:sz w:val="21"/>
          <w:szCs w:val="21"/>
        </w:rPr>
        <w:t>也，每助</w:t>
      </w:r>
      <w:proofErr w:type="gramStart"/>
      <w:r>
        <w:rPr>
          <w:rFonts w:hint="eastAsia"/>
          <w:color w:val="333333"/>
          <w:sz w:val="21"/>
          <w:szCs w:val="21"/>
        </w:rPr>
        <w:t>恺</w:t>
      </w:r>
      <w:proofErr w:type="gramEnd"/>
      <w:r>
        <w:rPr>
          <w:rFonts w:hint="eastAsia"/>
          <w:color w:val="333333"/>
          <w:sz w:val="21"/>
          <w:szCs w:val="21"/>
        </w:rPr>
        <w:t>。尝以一珊瑚树高二尺许赐</w:t>
      </w:r>
      <w:proofErr w:type="gramStart"/>
      <w:r>
        <w:rPr>
          <w:rFonts w:hint="eastAsia"/>
          <w:color w:val="333333"/>
          <w:sz w:val="21"/>
          <w:szCs w:val="21"/>
        </w:rPr>
        <w:t>恺</w:t>
      </w:r>
      <w:proofErr w:type="gramEnd"/>
      <w:r>
        <w:rPr>
          <w:rFonts w:hint="eastAsia"/>
          <w:color w:val="333333"/>
          <w:sz w:val="21"/>
          <w:szCs w:val="21"/>
        </w:rPr>
        <w:t>，枝</w:t>
      </w:r>
      <w:proofErr w:type="gramStart"/>
      <w:r>
        <w:rPr>
          <w:rFonts w:hint="eastAsia"/>
          <w:color w:val="333333"/>
          <w:sz w:val="21"/>
          <w:szCs w:val="21"/>
        </w:rPr>
        <w:t>柯</w:t>
      </w:r>
      <w:proofErr w:type="gramEnd"/>
      <w:r>
        <w:rPr>
          <w:rFonts w:hint="eastAsia"/>
          <w:color w:val="333333"/>
          <w:sz w:val="21"/>
          <w:szCs w:val="21"/>
        </w:rPr>
        <w:t>扶疏②，</w:t>
      </w:r>
      <w:proofErr w:type="gramStart"/>
      <w:r>
        <w:rPr>
          <w:rFonts w:hint="eastAsia"/>
          <w:color w:val="333333"/>
          <w:sz w:val="21"/>
          <w:szCs w:val="21"/>
        </w:rPr>
        <w:t>世</w:t>
      </w:r>
      <w:proofErr w:type="gramEnd"/>
      <w:r>
        <w:rPr>
          <w:rFonts w:hint="eastAsia"/>
          <w:color w:val="333333"/>
          <w:sz w:val="21"/>
          <w:szCs w:val="21"/>
        </w:rPr>
        <w:t>罕其比。</w:t>
      </w:r>
      <w:proofErr w:type="gramStart"/>
      <w:r>
        <w:rPr>
          <w:rFonts w:hint="eastAsia"/>
          <w:color w:val="333333"/>
          <w:sz w:val="21"/>
          <w:szCs w:val="21"/>
        </w:rPr>
        <w:t>恺</w:t>
      </w:r>
      <w:proofErr w:type="gramEnd"/>
      <w:r>
        <w:rPr>
          <w:rFonts w:hint="eastAsia"/>
          <w:color w:val="333333"/>
          <w:sz w:val="21"/>
          <w:szCs w:val="21"/>
        </w:rPr>
        <w:t>以示崇。崇视</w:t>
      </w:r>
      <w:proofErr w:type="gramStart"/>
      <w:r>
        <w:rPr>
          <w:rFonts w:hint="eastAsia"/>
          <w:color w:val="333333"/>
          <w:sz w:val="21"/>
          <w:szCs w:val="21"/>
        </w:rPr>
        <w:t>讫</w:t>
      </w:r>
      <w:proofErr w:type="gramEnd"/>
      <w:r>
        <w:rPr>
          <w:rFonts w:hint="eastAsia"/>
          <w:color w:val="333333"/>
          <w:sz w:val="21"/>
          <w:szCs w:val="21"/>
        </w:rPr>
        <w:t>，以铁如意击之，应手而碎。</w:t>
      </w:r>
      <w:proofErr w:type="gramStart"/>
      <w:r>
        <w:rPr>
          <w:rFonts w:hint="eastAsia"/>
          <w:color w:val="333333"/>
          <w:sz w:val="21"/>
          <w:szCs w:val="21"/>
        </w:rPr>
        <w:t>恺</w:t>
      </w:r>
      <w:proofErr w:type="gramEnd"/>
      <w:r>
        <w:rPr>
          <w:rFonts w:hint="eastAsia"/>
          <w:color w:val="333333"/>
          <w:sz w:val="21"/>
          <w:szCs w:val="21"/>
        </w:rPr>
        <w:t>既惋惜，又以为疾己</w:t>
      </w:r>
      <w:proofErr w:type="gramStart"/>
      <w:r>
        <w:rPr>
          <w:rFonts w:hint="eastAsia"/>
          <w:color w:val="333333"/>
          <w:sz w:val="21"/>
          <w:szCs w:val="21"/>
        </w:rPr>
        <w:t>之</w:t>
      </w:r>
      <w:proofErr w:type="gramEnd"/>
      <w:r>
        <w:rPr>
          <w:rFonts w:hint="eastAsia"/>
          <w:color w:val="333333"/>
          <w:sz w:val="21"/>
          <w:szCs w:val="21"/>
        </w:rPr>
        <w:t>宝，声色甚厉。崇日：“不是恨，今还卿。”乃命左右悉取珊瑚树，有三尺四尺，条干绝世，光彩溢目者六七枚，如</w:t>
      </w:r>
      <w:proofErr w:type="gramStart"/>
      <w:r>
        <w:rPr>
          <w:rFonts w:hint="eastAsia"/>
          <w:color w:val="333333"/>
          <w:sz w:val="21"/>
          <w:szCs w:val="21"/>
        </w:rPr>
        <w:t>恺许比</w:t>
      </w:r>
      <w:proofErr w:type="gramEnd"/>
      <w:r>
        <w:rPr>
          <w:rFonts w:hint="eastAsia"/>
          <w:color w:val="333333"/>
          <w:sz w:val="21"/>
          <w:szCs w:val="21"/>
        </w:rPr>
        <w:t>甚众。</w:t>
      </w:r>
      <w:proofErr w:type="gramStart"/>
      <w:r>
        <w:rPr>
          <w:rFonts w:hint="eastAsia"/>
          <w:color w:val="333333"/>
          <w:sz w:val="21"/>
          <w:szCs w:val="21"/>
        </w:rPr>
        <w:t>恺</w:t>
      </w:r>
      <w:proofErr w:type="gramEnd"/>
      <w:r>
        <w:rPr>
          <w:rFonts w:hint="eastAsia"/>
          <w:color w:val="333333"/>
          <w:sz w:val="21"/>
          <w:szCs w:val="21"/>
        </w:rPr>
        <w:t>惘然自失。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注：①石崇：东晋时的富豪。王恺：晋武帝的舅舅。②扶疏：繁茂分披的样子。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27.请解释这段文字中加点字的含义。(4分)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比：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讫</w:t>
      </w:r>
      <w:proofErr w:type="gramEnd"/>
      <w:r>
        <w:rPr>
          <w:rFonts w:hint="eastAsia"/>
          <w:color w:val="333333"/>
          <w:sz w:val="21"/>
          <w:szCs w:val="21"/>
        </w:rPr>
        <w:t>：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疾：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恨：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28.这篇小说表现了石</w:t>
      </w:r>
      <w:proofErr w:type="gramStart"/>
      <w:r>
        <w:rPr>
          <w:rFonts w:hint="eastAsia"/>
          <w:color w:val="333333"/>
          <w:sz w:val="21"/>
          <w:szCs w:val="21"/>
        </w:rPr>
        <w:t>崇怎样</w:t>
      </w:r>
      <w:proofErr w:type="gramEnd"/>
      <w:r>
        <w:rPr>
          <w:rFonts w:hint="eastAsia"/>
          <w:color w:val="333333"/>
          <w:sz w:val="21"/>
          <w:szCs w:val="21"/>
        </w:rPr>
        <w:t>的性格特征?最能表现这一特征的是哪个细节?(4分)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29.文章为什么要介绍王恺的身份及珊瑚树的来历?(2分)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</w:t>
      </w:r>
      <w:r>
        <w:rPr>
          <w:rStyle w:val="a4"/>
          <w:rFonts w:hint="eastAsia"/>
          <w:color w:val="333333"/>
          <w:sz w:val="21"/>
          <w:szCs w:val="21"/>
        </w:rPr>
        <w:t xml:space="preserve">　三、现代文阅读：30—38小题。共30分。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)阅读</w:t>
      </w:r>
      <w:proofErr w:type="gramStart"/>
      <w:r>
        <w:rPr>
          <w:rFonts w:hint="eastAsia"/>
          <w:color w:val="333333"/>
          <w:sz w:val="21"/>
          <w:szCs w:val="21"/>
        </w:rPr>
        <w:t>粱</w:t>
      </w:r>
      <w:proofErr w:type="gramEnd"/>
      <w:r>
        <w:rPr>
          <w:rFonts w:hint="eastAsia"/>
          <w:color w:val="333333"/>
          <w:sz w:val="21"/>
          <w:szCs w:val="21"/>
        </w:rPr>
        <w:t>实秋《谈时间》中的一段文字，然后回答30～32小题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有人说：“时间即生命。”也有人说：“时间即金钱。”二说均是，因为有人根本认为金钱即生命。不过细想一下，有命斯有财，命之不存，财于何有?有钱不要命者，固然实繁有徒，但是舍财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舍命，仍然是较聪明的办法。所以淮南子说：“圣人不贵尺之</w:t>
      </w:r>
      <w:proofErr w:type="gramStart"/>
      <w:r>
        <w:rPr>
          <w:rFonts w:hint="eastAsia"/>
          <w:color w:val="333333"/>
          <w:sz w:val="21"/>
          <w:szCs w:val="21"/>
        </w:rPr>
        <w:t>璧</w:t>
      </w:r>
      <w:proofErr w:type="gramEnd"/>
      <w:r>
        <w:rPr>
          <w:rFonts w:hint="eastAsia"/>
          <w:color w:val="333333"/>
          <w:sz w:val="21"/>
          <w:szCs w:val="21"/>
        </w:rPr>
        <w:t>而重寸之阴，时难得而易失也。”我们幼时，谁没有作过“惜阴说”之类</w:t>
      </w:r>
      <w:proofErr w:type="gramStart"/>
      <w:r>
        <w:rPr>
          <w:rFonts w:hint="eastAsia"/>
          <w:color w:val="333333"/>
          <w:sz w:val="21"/>
          <w:szCs w:val="21"/>
        </w:rPr>
        <w:t>的课艺</w:t>
      </w:r>
      <w:proofErr w:type="gramEnd"/>
      <w:r>
        <w:rPr>
          <w:rFonts w:hint="eastAsia"/>
          <w:color w:val="333333"/>
          <w:sz w:val="21"/>
          <w:szCs w:val="21"/>
        </w:rPr>
        <w:t>?可是谁又能趁早体会到时间之“难得而易失”?我小的时候，家里请了一位教师，书房桌上有一座钟，我和我的</w:t>
      </w:r>
      <w:proofErr w:type="gramStart"/>
      <w:r>
        <w:rPr>
          <w:rFonts w:hint="eastAsia"/>
          <w:color w:val="333333"/>
          <w:sz w:val="21"/>
          <w:szCs w:val="21"/>
        </w:rPr>
        <w:t>姊姊</w:t>
      </w:r>
      <w:proofErr w:type="gramEnd"/>
      <w:r>
        <w:rPr>
          <w:rFonts w:hint="eastAsia"/>
          <w:color w:val="333333"/>
          <w:sz w:val="21"/>
          <w:szCs w:val="21"/>
        </w:rPr>
        <w:t>常乘教师不注意的时候把时针往前拨快半个钟头，以便提早放学，后来被老师觉察了，他用朱笔在窗户纸上的太阳阴影划一痕记，作为放学的时刻，这才息了逃学的念头。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时光不断地在流转，任谁也不能攀住它停留片刻。“逝者如斯夫，不舍昼夜!”我们每天</w:t>
      </w:r>
      <w:proofErr w:type="gramStart"/>
      <w:r>
        <w:rPr>
          <w:rFonts w:hint="eastAsia"/>
          <w:color w:val="333333"/>
          <w:sz w:val="21"/>
          <w:szCs w:val="21"/>
        </w:rPr>
        <w:t>撕</w:t>
      </w:r>
      <w:proofErr w:type="gramEnd"/>
      <w:r>
        <w:rPr>
          <w:rFonts w:hint="eastAsia"/>
          <w:color w:val="333333"/>
          <w:sz w:val="21"/>
          <w:szCs w:val="21"/>
        </w:rPr>
        <w:t>一张日历，日历越来越薄，快要撕完的时候便不免</w:t>
      </w:r>
      <w:proofErr w:type="gramStart"/>
      <w:r>
        <w:rPr>
          <w:rFonts w:hint="eastAsia"/>
          <w:color w:val="333333"/>
          <w:sz w:val="21"/>
          <w:szCs w:val="21"/>
        </w:rPr>
        <w:t>矍</w:t>
      </w:r>
      <w:proofErr w:type="gramEnd"/>
      <w:r>
        <w:rPr>
          <w:rFonts w:hint="eastAsia"/>
          <w:color w:val="333333"/>
          <w:sz w:val="21"/>
          <w:szCs w:val="21"/>
        </w:rPr>
        <w:t>然以惊，惊的是又临岁晚，假使我</w:t>
      </w:r>
      <w:r>
        <w:rPr>
          <w:rFonts w:hint="eastAsia"/>
          <w:color w:val="333333"/>
          <w:sz w:val="21"/>
          <w:szCs w:val="21"/>
        </w:rPr>
        <w:lastRenderedPageBreak/>
        <w:t>们把几十册日历装为合订本，那便象征我们的全部的生命，我们一页一页地往下扯，该是什么样的滋味呢?“冬天一到，春天还会远吗?”可是你一共能看见几次冬尽春来呢?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30.请概括第一段文字的大意。(4分)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31.作者举出自己幼年逃学的事例想说明什么问题?(4.分)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32.文中所引淮南子的话属于事实论据还是理论论据?(2分)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(二)阅读冰心《往事》(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之十四)中的一段文字，然后回答33～35小题。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我们说着海潮、海风、海舟……最后</w:t>
      </w:r>
      <w:proofErr w:type="gramStart"/>
      <w:r>
        <w:rPr>
          <w:rFonts w:hint="eastAsia"/>
          <w:color w:val="333333"/>
          <w:sz w:val="21"/>
          <w:szCs w:val="21"/>
        </w:rPr>
        <w:t>便谈到海</w:t>
      </w:r>
      <w:proofErr w:type="gramEnd"/>
      <w:r>
        <w:rPr>
          <w:rFonts w:hint="eastAsia"/>
          <w:color w:val="333333"/>
          <w:sz w:val="21"/>
          <w:szCs w:val="21"/>
        </w:rPr>
        <w:t>的女神。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涵说：“假如有位海女神，她一定是‘艳如桃李，冷若冰霜’的。”我不觉笑问，“这话怎讲?”涵也笑道，“你看云霞的海上，何等明媚;风雨的海上，又是何等的阴沉!”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杰两手抱膝凝听着，这时便运用他最丰富的想象力，指点着说：“她……她住在灯塔的岛上，海霞是她的扇旗，海岛是她的侍从;夜里她</w:t>
      </w:r>
      <w:proofErr w:type="gramStart"/>
      <w:r>
        <w:rPr>
          <w:rFonts w:hint="eastAsia"/>
          <w:color w:val="333333"/>
          <w:sz w:val="21"/>
          <w:szCs w:val="21"/>
        </w:rPr>
        <w:t>曳着</w:t>
      </w:r>
      <w:proofErr w:type="gramEnd"/>
      <w:r>
        <w:rPr>
          <w:rFonts w:hint="eastAsia"/>
          <w:color w:val="333333"/>
          <w:sz w:val="21"/>
          <w:szCs w:val="21"/>
        </w:rPr>
        <w:t>白衣蓝裳，头上插着新月的梳子，胸前挂着明星的璎珞，翩翩地飞行于海波之上……”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楫</w:t>
      </w:r>
      <w:proofErr w:type="gramEnd"/>
      <w:r>
        <w:rPr>
          <w:rFonts w:hint="eastAsia"/>
          <w:color w:val="333333"/>
          <w:sz w:val="21"/>
          <w:szCs w:val="21"/>
        </w:rPr>
        <w:t>忙说：“大风的时候呢?”杰道：“她驾着风车，狂飙疾转的在怒涛上驱走：她的长袖拂没了许多帆舟，下雨的时候，便是她忧愁了，落泪了，大海上一切都低头静默着。黄昏的时候，霞光灿然，便是她回波电笑，云发飘扬，丰神轻柔而潇洒……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这一番话，带着画意，又是诗情，使我神往，使我微笑。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楫</w:t>
      </w:r>
      <w:proofErr w:type="gramEnd"/>
      <w:r>
        <w:rPr>
          <w:rFonts w:hint="eastAsia"/>
          <w:color w:val="333333"/>
          <w:sz w:val="21"/>
          <w:szCs w:val="21"/>
        </w:rPr>
        <w:t>只在小椅子上，挨着我坐着，我抚着他问：“你的话必是更好了，说出来让我们听听!”他本静静的听着，至此便抱着我的臂儿，笑道，“海太大了，我太小了，我不会说。”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我肃然——</w:t>
      </w:r>
      <w:proofErr w:type="gramStart"/>
      <w:r>
        <w:rPr>
          <w:rFonts w:hint="eastAsia"/>
          <w:color w:val="333333"/>
          <w:sz w:val="21"/>
          <w:szCs w:val="21"/>
        </w:rPr>
        <w:t>涵用折扇</w:t>
      </w:r>
      <w:proofErr w:type="gramEnd"/>
      <w:r>
        <w:rPr>
          <w:rFonts w:hint="eastAsia"/>
          <w:color w:val="333333"/>
          <w:sz w:val="21"/>
          <w:szCs w:val="21"/>
        </w:rPr>
        <w:t>轻轻的击他的手，笑说，“好一个小哲学家!”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涵道，“</w:t>
      </w:r>
      <w:proofErr w:type="gramStart"/>
      <w:r>
        <w:rPr>
          <w:rFonts w:hint="eastAsia"/>
          <w:color w:val="333333"/>
          <w:sz w:val="21"/>
          <w:szCs w:val="21"/>
        </w:rPr>
        <w:t>姊姊</w:t>
      </w:r>
      <w:proofErr w:type="gramEnd"/>
      <w:r>
        <w:rPr>
          <w:rFonts w:hint="eastAsia"/>
          <w:color w:val="333333"/>
          <w:sz w:val="21"/>
          <w:szCs w:val="21"/>
        </w:rPr>
        <w:t>，该你说一说了。”我道，“好的都让你们说尽了——我只希望我们都像海!”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杰笑道，“我们不配做女神。也不要‘艳如桃李，冷若冰霜’的。”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他们都笑了——我也笑说，“不是说做女神，我希望我们都做个‘海化’的青年。像涵说的，海是温柔而沉静。杰说的，海是超绝而威严。</w:t>
      </w:r>
      <w:proofErr w:type="gramStart"/>
      <w:r>
        <w:rPr>
          <w:rFonts w:hint="eastAsia"/>
          <w:color w:val="333333"/>
          <w:sz w:val="21"/>
          <w:szCs w:val="21"/>
        </w:rPr>
        <w:t>楫</w:t>
      </w:r>
      <w:proofErr w:type="gramEnd"/>
      <w:r>
        <w:rPr>
          <w:rFonts w:hint="eastAsia"/>
          <w:color w:val="333333"/>
          <w:sz w:val="21"/>
          <w:szCs w:val="21"/>
        </w:rPr>
        <w:t>说得更好了，海是神秘而有容，也是虚怀，也是广博……”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33.在这篇文章里，作者赞美了在</w:t>
      </w:r>
      <w:proofErr w:type="gramStart"/>
      <w:r>
        <w:rPr>
          <w:rFonts w:hint="eastAsia"/>
          <w:color w:val="333333"/>
          <w:sz w:val="21"/>
          <w:szCs w:val="21"/>
        </w:rPr>
        <w:t>海怎样</w:t>
      </w:r>
      <w:proofErr w:type="gramEnd"/>
      <w:r>
        <w:rPr>
          <w:rFonts w:hint="eastAsia"/>
          <w:color w:val="333333"/>
          <w:sz w:val="21"/>
          <w:szCs w:val="21"/>
        </w:rPr>
        <w:t>的品格?(4分)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34.作者赞美大海的意图是什么?这是一种怎样的表达方式?(4分)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35.这段文字是采用何种手法来描绘大海风姿的?(2分)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(三)阅读陶行知的《创造宣言》一文，然后回答36～38小题。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宗教家创造出神来供自己崇拜。最高的造出上帝，其次造出英雄之神，再其次造出财神、土地公、土地婆来供自己崇拜。省事者把别人创造的现成之神来崇拜。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美术家如罗丹，是一面造石像，一面崇拜自己的创造。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教育者不是神，不是造石像。他们所要创造的是真善美的活人。真善美的活人是我们的神，是我们的石像。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有人说：环境太平凡了、不能创造。平凡无过于一张白纸，八大山人挥毫画他几笔，便成为一幅名贵的杰作。平凡也无过于一块石头，到了</w:t>
      </w:r>
      <w:proofErr w:type="gramStart"/>
      <w:r>
        <w:rPr>
          <w:rFonts w:hint="eastAsia"/>
          <w:color w:val="333333"/>
          <w:sz w:val="21"/>
          <w:szCs w:val="21"/>
        </w:rPr>
        <w:t>飞帝亚</w:t>
      </w:r>
      <w:proofErr w:type="gramEnd"/>
      <w:r>
        <w:rPr>
          <w:rFonts w:hint="eastAsia"/>
          <w:color w:val="333333"/>
          <w:sz w:val="21"/>
          <w:szCs w:val="21"/>
        </w:rPr>
        <w:t>斯①、米开朗基②的手里可以成为不朽的塑像。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有人说：生活太单调了，不能创造。单调无</w:t>
      </w:r>
      <w:proofErr w:type="gramStart"/>
      <w:r>
        <w:rPr>
          <w:rFonts w:hint="eastAsia"/>
          <w:color w:val="333333"/>
          <w:sz w:val="21"/>
          <w:szCs w:val="21"/>
        </w:rPr>
        <w:t>过于坐</w:t>
      </w:r>
      <w:proofErr w:type="gramEnd"/>
      <w:r>
        <w:rPr>
          <w:rFonts w:hint="eastAsia"/>
          <w:color w:val="333333"/>
          <w:sz w:val="21"/>
          <w:szCs w:val="21"/>
        </w:rPr>
        <w:t>监牢，但是就在监牢中，产生了《易经》之卦辞，产生了《正气歌》，单调又无过于沙漠了，</w:t>
      </w:r>
      <w:proofErr w:type="gramStart"/>
      <w:r>
        <w:rPr>
          <w:rFonts w:hint="eastAsia"/>
          <w:color w:val="333333"/>
          <w:sz w:val="21"/>
          <w:szCs w:val="21"/>
        </w:rPr>
        <w:t>而雷塞</w:t>
      </w:r>
      <w:proofErr w:type="gramEnd"/>
      <w:r>
        <w:rPr>
          <w:rFonts w:hint="eastAsia"/>
          <w:color w:val="333333"/>
          <w:sz w:val="21"/>
          <w:szCs w:val="21"/>
        </w:rPr>
        <w:t>布(Lesseps)竞能在沙漠中造成苏伊士运河，把地中海与红海贯通起来。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可见平凡单调，只是懒惰者之遁辞。既已不平凡不单调了，又何须乎创造。我们是要在平凡上造出不平凡，在单调上造出不单调。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有人说：年纪太小，不能创造。但是当你把莫扎特、爱迪生及冲破父亲数学层层封锁之帕斯加尔③(Pascal)的幼年研究生活翻</w:t>
      </w:r>
      <w:proofErr w:type="gramStart"/>
      <w:r>
        <w:rPr>
          <w:rFonts w:hint="eastAsia"/>
          <w:color w:val="333333"/>
          <w:sz w:val="21"/>
          <w:szCs w:val="21"/>
        </w:rPr>
        <w:t>给他着</w:t>
      </w:r>
      <w:proofErr w:type="gramEnd"/>
      <w:r>
        <w:rPr>
          <w:rFonts w:hint="eastAsia"/>
          <w:color w:val="333333"/>
          <w:sz w:val="21"/>
          <w:szCs w:val="21"/>
        </w:rPr>
        <w:t>，他又只好哑口无言了。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有人说：我是太无能了，不能创造。但是鲁钝的曾参，传了孔子的道统：不识字的惠能④，传了黄梅的教义。惠能说：“下下人有土上智。”我们岂可以自暴自弃呀!可见无能也是借口。蚕吃桑叶，尚能吐丝，难道我们天天吃白米饭，除造粪之外，便一无贡献吗?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有人说：山穷水尽，走投无路，陷入绝境，等死而已，不能创造。但是遭遇八十一难之玄奘，毕竟取得佛经;</w:t>
      </w:r>
      <w:proofErr w:type="gramStart"/>
      <w:r>
        <w:rPr>
          <w:rFonts w:hint="eastAsia"/>
          <w:color w:val="333333"/>
          <w:sz w:val="21"/>
          <w:szCs w:val="21"/>
        </w:rPr>
        <w:t>粮水断绝</w:t>
      </w:r>
      <w:proofErr w:type="gramEnd"/>
      <w:r>
        <w:rPr>
          <w:rFonts w:hint="eastAsia"/>
          <w:color w:val="333333"/>
          <w:sz w:val="21"/>
          <w:szCs w:val="21"/>
        </w:rPr>
        <w:t>，众叛亲离之哥仑布，毕竟发现了美洲;冻饿病三重压迫下之莫扎特，毕竟写出了《安魂曲》。绝望是懦夫的幻想。歌德说;没有勇气一切都完。是的，生路是要勇气探出来，走出来，造出来的。这只是一半真理;当英雄无用武之地，他除了大无畏之斧，还得有智慧之剑，金刚之信念与意志，才能开出一条生路。古语说，穷则变，变则通。要有智慧才知道怎样变得通，要有大无畏之精神及金刚之信念与意志才变得过来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所以，处处是创造之地，天天是创造之时，人人是创造之人。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罗丹说：“忍是枯干。”汗干了，</w:t>
      </w:r>
      <w:proofErr w:type="gramStart"/>
      <w:r>
        <w:rPr>
          <w:rFonts w:hint="eastAsia"/>
          <w:color w:val="333333"/>
          <w:sz w:val="21"/>
          <w:szCs w:val="21"/>
        </w:rPr>
        <w:t>血干了</w:t>
      </w:r>
      <w:proofErr w:type="gramEnd"/>
      <w:r>
        <w:rPr>
          <w:rFonts w:hint="eastAsia"/>
          <w:color w:val="333333"/>
          <w:sz w:val="21"/>
          <w:szCs w:val="21"/>
        </w:rPr>
        <w:t>，热情干了，僵了，死了，死人才无意于创造。只要有一滴汗，一滴血，一滴热情，便是创造之神所爱往的行宫，就能开创造之花，</w:t>
      </w:r>
      <w:proofErr w:type="gramStart"/>
      <w:r>
        <w:rPr>
          <w:rFonts w:hint="eastAsia"/>
          <w:color w:val="333333"/>
          <w:sz w:val="21"/>
          <w:szCs w:val="21"/>
        </w:rPr>
        <w:t>结创造</w:t>
      </w:r>
      <w:proofErr w:type="gramEnd"/>
      <w:r>
        <w:rPr>
          <w:rFonts w:hint="eastAsia"/>
          <w:color w:val="333333"/>
          <w:sz w:val="21"/>
          <w:szCs w:val="21"/>
        </w:rPr>
        <w:t>之果，繁殖创造之森林。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注：①现译为菲秋亚斯。⑦现译为米开朗基罗。③现译为帕斯卡。④</w:t>
      </w:r>
      <w:proofErr w:type="gramStart"/>
      <w:r>
        <w:rPr>
          <w:rFonts w:hint="eastAsia"/>
          <w:color w:val="333333"/>
          <w:sz w:val="21"/>
          <w:szCs w:val="21"/>
        </w:rPr>
        <w:t>即慧能</w:t>
      </w:r>
      <w:proofErr w:type="gramEnd"/>
      <w:r>
        <w:rPr>
          <w:rFonts w:hint="eastAsia"/>
          <w:color w:val="333333"/>
          <w:sz w:val="21"/>
          <w:szCs w:val="21"/>
        </w:rPr>
        <w:t>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36.这篇文章的主旨是什么?从中可以看出陶行知先生怎样的教育思想?(4分)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37.本文最主要的论证方法是什么?这种方法的好处在哪里?(4分)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38.作者为什么说生路是要用勇气造出来的，“这只是一半真理”?(2分)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四、作文：(50分)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39.烈日。沙漠。两个焦渴疲惫的旅人，取出惟一的水壶，摇了摇。一个说：“哎呀，太糟糕了，我们只剩下半壶水了!”而另一个却高兴地说：“真幸运，我们还有半壶水!”其实，人生中的许多事就像那半壶水一样，换一种眼光，换一个角度，就有不同的心情，不同的答案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请依据</w:t>
      </w:r>
      <w:proofErr w:type="gramEnd"/>
      <w:r>
        <w:rPr>
          <w:rFonts w:hint="eastAsia"/>
          <w:color w:val="333333"/>
          <w:sz w:val="21"/>
          <w:szCs w:val="21"/>
        </w:rPr>
        <w:t>以上材料，自拟题目，写一篇以议论为主的文章，不少于800字。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一、选择题：每小题2分。共40分。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1.B2.A3.C4.D5.C6.A7.C8.D9.B10.A11.D12.B13.C14.A15.C16.D17.B18.A19.D20.B二、文言文阅读：共30分。(考生的回答与此答案接近也可酌情给分)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21.不甘失败、刻苦钻研、精益求精。(4分)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22.“分宜”指的是严嵩。(2分)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借代(2分)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23.影射当朝宰相与严嵩是一丘之貉。(2分)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24.和</w:t>
      </w:r>
      <w:proofErr w:type="gramStart"/>
      <w:r>
        <w:rPr>
          <w:rFonts w:hint="eastAsia"/>
          <w:color w:val="333333"/>
          <w:sz w:val="21"/>
          <w:szCs w:val="21"/>
        </w:rPr>
        <w:t>戎</w:t>
      </w:r>
      <w:proofErr w:type="gramEnd"/>
      <w:r>
        <w:rPr>
          <w:rFonts w:hint="eastAsia"/>
          <w:color w:val="333333"/>
          <w:sz w:val="21"/>
          <w:szCs w:val="21"/>
        </w:rPr>
        <w:t>诏下十五年。(2分)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揭霸南宋</w:t>
      </w:r>
      <w:proofErr w:type="gramEnd"/>
      <w:r>
        <w:rPr>
          <w:rFonts w:hint="eastAsia"/>
          <w:color w:val="333333"/>
          <w:sz w:val="21"/>
          <w:szCs w:val="21"/>
        </w:rPr>
        <w:t>统治者的投降主义路线所造成的严重恶果。(2分)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25.第一个场景写统治阶级醉生梦死，不思战备。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第二个场景写戍边战士壮志难酬，老死疆场。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第三个场景写中原沦陷区人民切望恢复，对月垂泪。(4分)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26.通过“今宵”二字将三个场景都置于同一月夜，并以“月”为线索，贯穿全篇(只答“以月，为线索”也算对)。(2分)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27.比：并列;同等。</w:t>
      </w:r>
      <w:proofErr w:type="gramStart"/>
      <w:r>
        <w:rPr>
          <w:rFonts w:hint="eastAsia"/>
          <w:color w:val="333333"/>
          <w:sz w:val="21"/>
          <w:szCs w:val="21"/>
        </w:rPr>
        <w:t>讫</w:t>
      </w:r>
      <w:proofErr w:type="gramEnd"/>
      <w:r>
        <w:rPr>
          <w:rFonts w:hint="eastAsia"/>
          <w:color w:val="333333"/>
          <w:sz w:val="21"/>
          <w:szCs w:val="21"/>
        </w:rPr>
        <w:t>：终于;完毕。疾：妒忌。恨：懊悔;后悔。(4分)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28.骄横跋扈，不可一世。(2分)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石崇以铁如意击碎珊瑚树。(2分)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29.为</w:t>
      </w:r>
      <w:proofErr w:type="gramStart"/>
      <w:r>
        <w:rPr>
          <w:rFonts w:hint="eastAsia"/>
          <w:color w:val="333333"/>
          <w:sz w:val="21"/>
          <w:szCs w:val="21"/>
        </w:rPr>
        <w:t>突出石</w:t>
      </w:r>
      <w:proofErr w:type="gramEnd"/>
      <w:r>
        <w:rPr>
          <w:rFonts w:hint="eastAsia"/>
          <w:color w:val="333333"/>
          <w:sz w:val="21"/>
          <w:szCs w:val="21"/>
        </w:rPr>
        <w:t>崇的豪富作铺垫。(2分)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三、现代文阅读：共30分。(考生的回答与此答案接近也可酌情给分)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30.时间难得而易失，应当珍惜时间。(4分)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31.“时间难得而易失”的道理虽然简单，但真正理解并不容易。(4分)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32.理论论据。(2分)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33.温柔而沉静、超绝而威严、神秘而有容、虚怀而广博。(4分)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34.以大海的美德来象征人的品德，号召我们做一个“海化”的青年。(2分)托物言志。(2分)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35.拟人化手法。(2分)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36.倡导创造精神(或“处处是创造之地，天天是创造之时，人人是创造之人”。)(2分)教育家要创造真善美的活人。(2分)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37.例证法(或“举例说明”)。(2分)事实胜于雄辩。(2分)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38.因为创造生路要有勇气，而且要有智慧、信念和意志。(2分)</w:t>
      </w:r>
    </w:p>
    <w:p w:rsidR="00E421EE" w:rsidRDefault="00E421EE" w:rsidP="00E421EE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四、作文：50分。</w:t>
      </w:r>
    </w:p>
    <w:p w:rsidR="00C564B9" w:rsidRPr="00E421EE" w:rsidRDefault="00C564B9"/>
    <w:sectPr w:rsidR="00C564B9" w:rsidRPr="00E421EE" w:rsidSect="00C56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21EE"/>
    <w:rsid w:val="00C564B9"/>
    <w:rsid w:val="00E4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4B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21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21EE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421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421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997</Words>
  <Characters>5686</Characters>
  <Application>Microsoft Office Word</Application>
  <DocSecurity>0</DocSecurity>
  <Lines>47</Lines>
  <Paragraphs>13</Paragraphs>
  <ScaleCrop>false</ScaleCrop>
  <Company>WwW.YlmF.CoM</Company>
  <LinksUpToDate>false</LinksUpToDate>
  <CharactersWithSpaces>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2015-07-09T09:03:00Z</dcterms:created>
  <dcterms:modified xsi:type="dcterms:W3CDTF">2015-07-09T09:05:00Z</dcterms:modified>
</cp:coreProperties>
</file>