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5AB" w:rsidRPr="000A35AB" w:rsidRDefault="000A35AB" w:rsidP="000A35AB">
      <w:pPr>
        <w:widowControl/>
        <w:shd w:val="clear" w:color="auto" w:fill="F3F8FE"/>
        <w:spacing w:line="330" w:lineRule="atLeast"/>
        <w:jc w:val="center"/>
        <w:outlineLvl w:val="0"/>
        <w:rPr>
          <w:rFonts w:ascii="宋体" w:eastAsia="宋体" w:hAnsi="宋体" w:cs="宋体"/>
          <w:b/>
          <w:bCs/>
          <w:color w:val="003366"/>
          <w:kern w:val="36"/>
          <w:sz w:val="36"/>
          <w:szCs w:val="36"/>
        </w:rPr>
      </w:pPr>
      <w:r w:rsidRPr="000A35AB">
        <w:rPr>
          <w:rFonts w:ascii="宋体" w:eastAsia="宋体" w:hAnsi="宋体" w:cs="宋体" w:hint="eastAsia"/>
          <w:b/>
          <w:bCs/>
          <w:color w:val="003366"/>
          <w:kern w:val="36"/>
          <w:sz w:val="36"/>
          <w:szCs w:val="36"/>
        </w:rPr>
        <w:t>2015成人高考专升本《大学语文》模拟题及答案(3)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一、选择题：1～20小题，每小题2分，共40分。在每小题给出的四个选项中，只有一项是符合题目要求的，把所选项前的字母填在题后的括号内。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1.郁达夫的《故都的秋》</w:t>
      </w:r>
      <w:proofErr w:type="gramStart"/>
      <w:r>
        <w:rPr>
          <w:rFonts w:hint="eastAsia"/>
          <w:color w:val="333333"/>
          <w:sz w:val="21"/>
          <w:szCs w:val="21"/>
        </w:rPr>
        <w:t>一</w:t>
      </w:r>
      <w:proofErr w:type="gramEnd"/>
      <w:r>
        <w:rPr>
          <w:rFonts w:hint="eastAsia"/>
          <w:color w:val="333333"/>
          <w:sz w:val="21"/>
          <w:szCs w:val="21"/>
        </w:rPr>
        <w:t>文选自散文集 ( 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A.《闲书》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B.《往事》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C.《龙·虎·狗》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D.《故乡》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2.巴金创作的长篇小说三部曲最著名的是 ( 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A.《抗战三部曲》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B.《爱情三部曲》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C.《激流三部曲》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D.《蚀三部曲》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3.在先秦诸子中，文风以想象丰富、词藻瑰丽、汪洋恣肆而著称的是 ( 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A.墨子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B.庄子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C.韩非子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D.孟子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4.下列各句中，“数”字作</w:t>
      </w:r>
      <w:proofErr w:type="gramStart"/>
      <w:r>
        <w:rPr>
          <w:rFonts w:hint="eastAsia"/>
          <w:color w:val="333333"/>
          <w:sz w:val="21"/>
          <w:szCs w:val="21"/>
        </w:rPr>
        <w:t>“计算”义解的</w:t>
      </w:r>
      <w:proofErr w:type="gramEnd"/>
      <w:r>
        <w:rPr>
          <w:rFonts w:hint="eastAsia"/>
          <w:color w:val="333333"/>
          <w:sz w:val="21"/>
          <w:szCs w:val="21"/>
        </w:rPr>
        <w:t>是 ( 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A.此其过江河之流，不可为量数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B.必有数次乃至十数次之阻力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C.成败之数，视此而已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D.数</w:t>
      </w:r>
      <w:proofErr w:type="gramStart"/>
      <w:r>
        <w:rPr>
          <w:rFonts w:hint="eastAsia"/>
          <w:color w:val="333333"/>
          <w:sz w:val="21"/>
          <w:szCs w:val="21"/>
        </w:rPr>
        <w:t>罟</w:t>
      </w:r>
      <w:proofErr w:type="gramEnd"/>
      <w:r>
        <w:rPr>
          <w:rFonts w:hint="eastAsia"/>
          <w:color w:val="333333"/>
          <w:sz w:val="21"/>
          <w:szCs w:val="21"/>
        </w:rPr>
        <w:t>不入湾池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5.在《郑伯克段于鄢》中，大叔先“命西鄙、北</w:t>
      </w:r>
      <w:proofErr w:type="gramStart"/>
      <w:r>
        <w:rPr>
          <w:rFonts w:hint="eastAsia"/>
          <w:color w:val="333333"/>
          <w:sz w:val="21"/>
          <w:szCs w:val="21"/>
        </w:rPr>
        <w:t>鄙</w:t>
      </w:r>
      <w:proofErr w:type="gramEnd"/>
      <w:r>
        <w:rPr>
          <w:rFonts w:hint="eastAsia"/>
          <w:color w:val="333333"/>
          <w:sz w:val="21"/>
          <w:szCs w:val="21"/>
        </w:rPr>
        <w:t>贰于己”，后“又收贰为己</w:t>
      </w:r>
      <w:proofErr w:type="gramStart"/>
      <w:r>
        <w:rPr>
          <w:rFonts w:hint="eastAsia"/>
          <w:color w:val="333333"/>
          <w:sz w:val="21"/>
          <w:szCs w:val="21"/>
        </w:rPr>
        <w:t>邑</w:t>
      </w:r>
      <w:proofErr w:type="gramEnd"/>
      <w:r>
        <w:rPr>
          <w:rFonts w:hint="eastAsia"/>
          <w:color w:val="333333"/>
          <w:sz w:val="21"/>
          <w:szCs w:val="21"/>
        </w:rPr>
        <w:t>，至于</w:t>
      </w:r>
      <w:proofErr w:type="gramStart"/>
      <w:r>
        <w:rPr>
          <w:rFonts w:hint="eastAsia"/>
          <w:color w:val="333333"/>
          <w:sz w:val="21"/>
          <w:szCs w:val="21"/>
        </w:rPr>
        <w:t>廪</w:t>
      </w:r>
      <w:proofErr w:type="gramEnd"/>
      <w:r>
        <w:rPr>
          <w:rFonts w:hint="eastAsia"/>
          <w:color w:val="333333"/>
          <w:sz w:val="21"/>
          <w:szCs w:val="21"/>
        </w:rPr>
        <w:t>延”，这里表现出他性格的特征是 ( 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A.愚昧无知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B.工于心计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C.贪婪狂妄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D.阴险狠毒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6.《论毅力》一文贯串始终的论证方法是 ( 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A.演绎法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B.类比法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C.归纳法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D.对比法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7.“山不厌高，水不厌深”一句的作者是 ( 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A.司马迁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B.李白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C.曹操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D.陶渊明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8.下列各句中，“则”表示转折关系，可以译为“却”的是 ( 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A.兵强则士勇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B.苟有能反是者，则又爱之太殷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C.到</w:t>
      </w:r>
      <w:proofErr w:type="gramStart"/>
      <w:r>
        <w:rPr>
          <w:rFonts w:hint="eastAsia"/>
          <w:color w:val="333333"/>
          <w:sz w:val="21"/>
          <w:szCs w:val="21"/>
        </w:rPr>
        <w:t>则披草</w:t>
      </w:r>
      <w:proofErr w:type="gramEnd"/>
      <w:r>
        <w:rPr>
          <w:rFonts w:hint="eastAsia"/>
          <w:color w:val="333333"/>
          <w:sz w:val="21"/>
          <w:szCs w:val="21"/>
        </w:rPr>
        <w:t>而坐，倾壶而醉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D.既来之，则安之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9.在《宝玉挨打》中，说“明日酿到他弑君杀父，你们才不劝不成”这句话的人物是 ( 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A.贾母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B.王熙凤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C.薛宝钗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D.贾政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10.下列哪位作家属唐宋八大家之一 ( 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A.杜甫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B.辛弃疾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C.王安石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D.李清照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11.下列作品中，属于书信体</w:t>
      </w:r>
      <w:proofErr w:type="gramStart"/>
      <w:r>
        <w:rPr>
          <w:rFonts w:hint="eastAsia"/>
          <w:color w:val="333333"/>
          <w:sz w:val="21"/>
          <w:szCs w:val="21"/>
        </w:rPr>
        <w:t>驳论文</w:t>
      </w:r>
      <w:proofErr w:type="gramEnd"/>
      <w:r>
        <w:rPr>
          <w:rFonts w:hint="eastAsia"/>
          <w:color w:val="333333"/>
          <w:sz w:val="21"/>
          <w:szCs w:val="21"/>
        </w:rPr>
        <w:t>的是 ( 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A.《五代史伶官传序》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B.《答李翊书》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C.《陈情表》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D.《答司马谏议书》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12.《马伶传》的作者是 ( 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A.明末清初的散文家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B.元末明初的散文家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C.明末清初的小说家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D.元末明初的小说家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13.《种树郭橐驼传》采用的主要写作手法是 ( 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A.类比方法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B.拟人手法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C.讽刺手法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D.夸张手法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14.提出“惟陈言之</w:t>
      </w:r>
      <w:proofErr w:type="gramStart"/>
      <w:r>
        <w:rPr>
          <w:rFonts w:hint="eastAsia"/>
          <w:color w:val="333333"/>
          <w:sz w:val="21"/>
          <w:szCs w:val="21"/>
        </w:rPr>
        <w:t>务</w:t>
      </w:r>
      <w:proofErr w:type="gramEnd"/>
      <w:r>
        <w:rPr>
          <w:rFonts w:hint="eastAsia"/>
          <w:color w:val="333333"/>
          <w:sz w:val="21"/>
          <w:szCs w:val="21"/>
        </w:rPr>
        <w:t>去”的写作主张的是 ( 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A.韩愈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B.苏轼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C.欧阳修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D.柳宗元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15.王昌龄《从军行》中“黄沙百战穿金甲”的抒情方法是 ( 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A.借典故抒情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B.借事抒情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C.借比喻抒情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D.借景抒情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16.下列各句采用的修辞手法依次是 ( 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(1)蟋蟀在平台上弹琴。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(2)水帘落下来，犹如片片锦鳞，在阳光下闪闪发光。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(3)这不是伟大的奇观么?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(4)即从巴峡穿巫峡，便下襄阳向洛阳。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A.比喻夸张设问 拟人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B.拟人 比喻设问 夸张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C.拟人设问 对偶 比喻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D.拟人 比喻反问 对偶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17.选出下列句子中加点词含义相同的一组是 ( 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noProof/>
          <w:color w:val="333333"/>
          <w:sz w:val="21"/>
          <w:szCs w:val="21"/>
        </w:rPr>
        <w:drawing>
          <wp:inline distT="0" distB="0" distL="0" distR="0">
            <wp:extent cx="2095500" cy="1619250"/>
            <wp:effectExtent l="19050" t="0" r="0" b="0"/>
            <wp:docPr id="1" name="图片 1" descr="2015成人高考专升本《大学语文》模拟题及答案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5成人高考专升本《大学语文》模拟题及答案(3)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18.下列句子翻译错误的一项是 ( 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A.得无异于明帝之意乎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译文：岂不是与汉明帝的意思相差不远吗!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B.会须杀此田舍翁</w:t>
      </w:r>
      <w:proofErr w:type="gramStart"/>
      <w:r>
        <w:rPr>
          <w:rFonts w:hint="eastAsia"/>
          <w:color w:val="333333"/>
          <w:sz w:val="21"/>
          <w:szCs w:val="21"/>
        </w:rPr>
        <w:t>翁</w:t>
      </w:r>
      <w:proofErr w:type="gramEnd"/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译文：一定找机会杀了这个乡巴佬。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</w:t>
      </w:r>
      <w:proofErr w:type="gramStart"/>
      <w:r>
        <w:rPr>
          <w:rFonts w:hint="eastAsia"/>
          <w:color w:val="333333"/>
          <w:sz w:val="21"/>
          <w:szCs w:val="21"/>
        </w:rPr>
        <w:t>敕</w:t>
      </w:r>
      <w:proofErr w:type="gramEnd"/>
      <w:r>
        <w:rPr>
          <w:rFonts w:hint="eastAsia"/>
          <w:color w:val="333333"/>
          <w:sz w:val="21"/>
          <w:szCs w:val="21"/>
        </w:rPr>
        <w:t>有司资</w:t>
      </w:r>
      <w:proofErr w:type="gramStart"/>
      <w:r>
        <w:rPr>
          <w:rFonts w:hint="eastAsia"/>
          <w:color w:val="333333"/>
          <w:sz w:val="21"/>
          <w:szCs w:val="21"/>
        </w:rPr>
        <w:t>倍</w:t>
      </w:r>
      <w:proofErr w:type="gramEnd"/>
      <w:r>
        <w:rPr>
          <w:rFonts w:hint="eastAsia"/>
          <w:color w:val="333333"/>
          <w:sz w:val="21"/>
          <w:szCs w:val="21"/>
        </w:rPr>
        <w:t>送于永嘉长公主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译文：敕令有关部门所给陪送比皇姑永嘉长公主多一倍。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D.今观其引礼义以抑人主之情，乃知其社稷之臣也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译文：如今见其引征礼义来抑制君王的私情，这真是辅佐陛下的栋梁大臣呀1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19.下列各句中加点字，解释错误的一项是 ( 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A.将兵</w:t>
      </w:r>
      <w:proofErr w:type="gramStart"/>
      <w:r>
        <w:rPr>
          <w:rFonts w:hint="eastAsia"/>
          <w:color w:val="333333"/>
          <w:sz w:val="21"/>
          <w:szCs w:val="21"/>
        </w:rPr>
        <w:t>扦燕晋</w:t>
      </w:r>
      <w:proofErr w:type="gramEnd"/>
      <w:r>
        <w:rPr>
          <w:rFonts w:hint="eastAsia"/>
          <w:color w:val="333333"/>
          <w:sz w:val="21"/>
          <w:szCs w:val="21"/>
        </w:rPr>
        <w:t>之师 扦：抵御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B.不佞，大夫亲戚送之，故留 不佞：不才，无才。自谦词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C.行军勒兵，申明约束 约束：纪律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D.</w:t>
      </w:r>
      <w:proofErr w:type="gramStart"/>
      <w:r>
        <w:rPr>
          <w:rFonts w:hint="eastAsia"/>
          <w:color w:val="333333"/>
          <w:sz w:val="21"/>
          <w:szCs w:val="21"/>
        </w:rPr>
        <w:t>援袍鼓</w:t>
      </w:r>
      <w:proofErr w:type="gramEnd"/>
      <w:r>
        <w:rPr>
          <w:rFonts w:hint="eastAsia"/>
          <w:color w:val="333333"/>
          <w:sz w:val="21"/>
          <w:szCs w:val="21"/>
        </w:rPr>
        <w:t>之急，则忘其身 援：听到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20.下列各组句子中，加点词的意义和用法相同的一项是 ( 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noProof/>
          <w:color w:val="333333"/>
          <w:sz w:val="21"/>
          <w:szCs w:val="21"/>
        </w:rPr>
        <w:drawing>
          <wp:inline distT="0" distB="0" distL="0" distR="0">
            <wp:extent cx="2162175" cy="1600200"/>
            <wp:effectExtent l="19050" t="0" r="9525" b="0"/>
            <wp:docPr id="2" name="图片 2" descr="2015成人高考专升本《大学语文》模拟题及答案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15成人高考专升本《大学语文》模拟题及答案(3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r>
        <w:rPr>
          <w:rStyle w:val="a4"/>
          <w:rFonts w:hint="eastAsia"/>
          <w:color w:val="333333"/>
          <w:sz w:val="21"/>
          <w:szCs w:val="21"/>
        </w:rPr>
        <w:t>二、文言文阅读：21～29小题，共30分。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</w:t>
      </w:r>
      <w:proofErr w:type="gramStart"/>
      <w:r>
        <w:rPr>
          <w:rFonts w:hint="eastAsia"/>
          <w:color w:val="333333"/>
          <w:sz w:val="21"/>
          <w:szCs w:val="21"/>
        </w:rPr>
        <w:t>一</w:t>
      </w:r>
      <w:proofErr w:type="gramEnd"/>
      <w:r>
        <w:rPr>
          <w:rFonts w:hint="eastAsia"/>
          <w:color w:val="333333"/>
          <w:sz w:val="21"/>
          <w:szCs w:val="21"/>
        </w:rPr>
        <w:t>)阅读下面一段课文，回答下列21～23小题。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《书》日：</w:t>
      </w:r>
      <w:proofErr w:type="gramStart"/>
      <w:r>
        <w:rPr>
          <w:rFonts w:hint="eastAsia"/>
          <w:color w:val="333333"/>
          <w:sz w:val="21"/>
          <w:szCs w:val="21"/>
        </w:rPr>
        <w:t>‘‘</w:t>
      </w:r>
      <w:proofErr w:type="gramEnd"/>
      <w:r>
        <w:rPr>
          <w:rFonts w:hint="eastAsia"/>
          <w:color w:val="333333"/>
          <w:sz w:val="21"/>
          <w:szCs w:val="21"/>
        </w:rPr>
        <w:t>满招损，谦得益。</w:t>
      </w:r>
      <w:proofErr w:type="gramStart"/>
      <w:r>
        <w:rPr>
          <w:rFonts w:hint="eastAsia"/>
          <w:color w:val="333333"/>
          <w:sz w:val="21"/>
          <w:szCs w:val="21"/>
        </w:rPr>
        <w:t>”</w:t>
      </w:r>
      <w:proofErr w:type="gramEnd"/>
      <w:r>
        <w:rPr>
          <w:rFonts w:hint="eastAsia"/>
          <w:color w:val="333333"/>
          <w:sz w:val="21"/>
          <w:szCs w:val="21"/>
        </w:rPr>
        <w:t>忧劳可以兴国，逸豫可以亡身，自然之理也。故方其盛也，举天下之豪杰，莫能与之争;及其衰也，数十伶人困之，而身死国灭，为天下笑。夫祸患常积于忽微，而智勇多困于所溺，岂独伶人也哉?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21.将“祸患常积于忽微，而智勇多困于所溺”译成现代汉语。(2分)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22.这一段文字采用了什么论证方法?(4分)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23.这段文字在论据上有何特点?(4分)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(二)阅读下面一段课文，回答下列24～26小题。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相见时难别亦难，东风无力百花残。春蚕到死丝方尽，蜡炬成灰泪始干。晓镜但愁云鬓改，夜吟应觉月光寒。蓬山此去无多路，青鸟殷勤为探看。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24.阅读全诗，分析这首诗的抒情层次。(4分)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25.颔联“春蚕到死丝方尽，蜡炬成灰泪始干”使用了哪种修辞手法?其比兴意义是什么?(4分)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26.总结这首诗的主题。(2分)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(三)阅读下面一段课文，回答下列27～29小题。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有问之，对日：“橐驼非能使木寿且孳也，能顺木之天，以致其性焉尔。凡植木之性，其本欲舒，其培欲平，其土欲故，其筑欲密。既然已，勿动勿虑，去不复顾。其</w:t>
      </w:r>
      <w:proofErr w:type="gramStart"/>
      <w:r>
        <w:rPr>
          <w:rFonts w:hint="eastAsia"/>
          <w:color w:val="333333"/>
          <w:sz w:val="21"/>
          <w:szCs w:val="21"/>
        </w:rPr>
        <w:t>莳也若</w:t>
      </w:r>
      <w:proofErr w:type="gramEnd"/>
      <w:r>
        <w:rPr>
          <w:rFonts w:hint="eastAsia"/>
          <w:color w:val="333333"/>
          <w:sz w:val="21"/>
          <w:szCs w:val="21"/>
        </w:rPr>
        <w:t>子，其置也若弃。则其天者全，而其性得矣。故吾不害其长而已，非有能硕茂之也;</w:t>
      </w:r>
      <w:proofErr w:type="gramStart"/>
      <w:r>
        <w:rPr>
          <w:rFonts w:hint="eastAsia"/>
          <w:color w:val="333333"/>
          <w:sz w:val="21"/>
          <w:szCs w:val="21"/>
        </w:rPr>
        <w:t>不</w:t>
      </w:r>
      <w:proofErr w:type="gramEnd"/>
      <w:r>
        <w:rPr>
          <w:rFonts w:hint="eastAsia"/>
          <w:color w:val="333333"/>
          <w:sz w:val="21"/>
          <w:szCs w:val="21"/>
        </w:rPr>
        <w:t>抑耗其实而已，非有能早而</w:t>
      </w:r>
      <w:proofErr w:type="gramStart"/>
      <w:r>
        <w:rPr>
          <w:rFonts w:hint="eastAsia"/>
          <w:color w:val="333333"/>
          <w:sz w:val="21"/>
          <w:szCs w:val="21"/>
        </w:rPr>
        <w:t>蕃</w:t>
      </w:r>
      <w:proofErr w:type="gramEnd"/>
      <w:r>
        <w:rPr>
          <w:rFonts w:hint="eastAsia"/>
          <w:color w:val="333333"/>
          <w:sz w:val="21"/>
          <w:szCs w:val="21"/>
        </w:rPr>
        <w:t>之也。他植者则不然，根拳而土易。其培之也，若不过焉则不及。苟有能反是者，则又爱之</w:t>
      </w:r>
      <w:proofErr w:type="gramStart"/>
      <w:r>
        <w:rPr>
          <w:rFonts w:hint="eastAsia"/>
          <w:color w:val="333333"/>
          <w:sz w:val="21"/>
          <w:szCs w:val="21"/>
        </w:rPr>
        <w:t>太</w:t>
      </w:r>
      <w:proofErr w:type="gramEnd"/>
      <w:r>
        <w:rPr>
          <w:rFonts w:hint="eastAsia"/>
          <w:color w:val="333333"/>
          <w:sz w:val="21"/>
          <w:szCs w:val="21"/>
        </w:rPr>
        <w:t>恩，忧之太勤。</w:t>
      </w:r>
      <w:proofErr w:type="gramStart"/>
      <w:r>
        <w:rPr>
          <w:rFonts w:hint="eastAsia"/>
          <w:color w:val="333333"/>
          <w:sz w:val="21"/>
          <w:szCs w:val="21"/>
        </w:rPr>
        <w:t>旦</w:t>
      </w:r>
      <w:proofErr w:type="gramEnd"/>
      <w:r>
        <w:rPr>
          <w:rFonts w:hint="eastAsia"/>
          <w:color w:val="333333"/>
          <w:sz w:val="21"/>
          <w:szCs w:val="21"/>
        </w:rPr>
        <w:t>视而</w:t>
      </w:r>
      <w:proofErr w:type="gramStart"/>
      <w:r>
        <w:rPr>
          <w:rFonts w:hint="eastAsia"/>
          <w:color w:val="333333"/>
          <w:sz w:val="21"/>
          <w:szCs w:val="21"/>
        </w:rPr>
        <w:t>暮</w:t>
      </w:r>
      <w:proofErr w:type="gramEnd"/>
      <w:r>
        <w:rPr>
          <w:rFonts w:hint="eastAsia"/>
          <w:color w:val="333333"/>
          <w:sz w:val="21"/>
          <w:szCs w:val="21"/>
        </w:rPr>
        <w:t>抚，已去而复顾。甚者爪其肤从验其生枯，摇其本以观其疏密，而木之性日以离矣。虽日爱之，其实害之;虽日忧之，其实仇之。故</w:t>
      </w:r>
      <w:proofErr w:type="gramStart"/>
      <w:r>
        <w:rPr>
          <w:rFonts w:hint="eastAsia"/>
          <w:color w:val="333333"/>
          <w:sz w:val="21"/>
          <w:szCs w:val="21"/>
        </w:rPr>
        <w:t>不</w:t>
      </w:r>
      <w:proofErr w:type="gramEnd"/>
      <w:r>
        <w:rPr>
          <w:rFonts w:hint="eastAsia"/>
          <w:color w:val="333333"/>
          <w:sz w:val="21"/>
          <w:szCs w:val="21"/>
        </w:rPr>
        <w:t>我若也，吾又何能为哉!”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27.将“其</w:t>
      </w:r>
      <w:proofErr w:type="gramStart"/>
      <w:r>
        <w:rPr>
          <w:rFonts w:hint="eastAsia"/>
          <w:color w:val="333333"/>
          <w:sz w:val="21"/>
          <w:szCs w:val="21"/>
        </w:rPr>
        <w:t>莳也若</w:t>
      </w:r>
      <w:proofErr w:type="gramEnd"/>
      <w:r>
        <w:rPr>
          <w:rFonts w:hint="eastAsia"/>
          <w:color w:val="333333"/>
          <w:sz w:val="21"/>
          <w:szCs w:val="21"/>
        </w:rPr>
        <w:t>子，其置也若弃”译成现代汉语，并说明这句话说明了什么道理?(4分)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28.</w:t>
      </w:r>
      <w:proofErr w:type="gramStart"/>
      <w:r>
        <w:rPr>
          <w:rFonts w:hint="eastAsia"/>
          <w:color w:val="333333"/>
          <w:sz w:val="21"/>
          <w:szCs w:val="21"/>
        </w:rPr>
        <w:t>郭</w:t>
      </w:r>
      <w:proofErr w:type="gramEnd"/>
      <w:r>
        <w:rPr>
          <w:rFonts w:hint="eastAsia"/>
          <w:color w:val="333333"/>
          <w:sz w:val="21"/>
          <w:szCs w:val="21"/>
        </w:rPr>
        <w:t>橐驼所说的“植木之性”是什么?(4分)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29.</w:t>
      </w:r>
      <w:proofErr w:type="gramStart"/>
      <w:r>
        <w:rPr>
          <w:rFonts w:hint="eastAsia"/>
          <w:color w:val="333333"/>
          <w:sz w:val="21"/>
          <w:szCs w:val="21"/>
        </w:rPr>
        <w:t>郭</w:t>
      </w:r>
      <w:proofErr w:type="gramEnd"/>
      <w:r>
        <w:rPr>
          <w:rFonts w:hint="eastAsia"/>
          <w:color w:val="333333"/>
          <w:sz w:val="21"/>
          <w:szCs w:val="21"/>
        </w:rPr>
        <w:t>橐驼能不能真的使树“硕茂”、“早而</w:t>
      </w:r>
      <w:proofErr w:type="gramStart"/>
      <w:r>
        <w:rPr>
          <w:rFonts w:hint="eastAsia"/>
          <w:color w:val="333333"/>
          <w:sz w:val="21"/>
          <w:szCs w:val="21"/>
        </w:rPr>
        <w:t>蕃</w:t>
      </w:r>
      <w:proofErr w:type="gramEnd"/>
      <w:r>
        <w:rPr>
          <w:rFonts w:hint="eastAsia"/>
          <w:color w:val="333333"/>
          <w:sz w:val="21"/>
          <w:szCs w:val="21"/>
        </w:rPr>
        <w:t>之”?(2分)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r>
        <w:rPr>
          <w:rStyle w:val="a4"/>
          <w:rFonts w:hint="eastAsia"/>
          <w:color w:val="333333"/>
          <w:sz w:val="21"/>
          <w:szCs w:val="21"/>
        </w:rPr>
        <w:t>三、现代文阅读：30～38小题，共30分。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</w:t>
      </w:r>
      <w:proofErr w:type="gramStart"/>
      <w:r>
        <w:rPr>
          <w:rFonts w:hint="eastAsia"/>
          <w:color w:val="333333"/>
          <w:sz w:val="21"/>
          <w:szCs w:val="21"/>
        </w:rPr>
        <w:t>一</w:t>
      </w:r>
      <w:proofErr w:type="gramEnd"/>
      <w:r>
        <w:rPr>
          <w:rFonts w:hint="eastAsia"/>
          <w:color w:val="333333"/>
          <w:sz w:val="21"/>
          <w:szCs w:val="21"/>
        </w:rPr>
        <w:t>)阅读作品片段，回答下列30～32小题。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用兵制胜的要诀在占领要塞，击破主力。要塞既下，主力既破，其余一切就望风披靡，不攻自下。古人所以有“射人先射马，擒贼先擒王”的说法。如果虚耗兵力于无战略性的地点，等到自己的实力消耗尽了，敌人的要塞和主力还屹然未动，那还能希望打什么胜仗?做文章不能切中要害，错误正与此相同。在艺术和在自然一样，最有效的方式常是</w:t>
      </w:r>
      <w:proofErr w:type="gramStart"/>
      <w:r>
        <w:rPr>
          <w:rFonts w:hint="eastAsia"/>
          <w:color w:val="333333"/>
          <w:sz w:val="21"/>
          <w:szCs w:val="21"/>
        </w:rPr>
        <w:t>最</w:t>
      </w:r>
      <w:proofErr w:type="gramEnd"/>
      <w:r>
        <w:rPr>
          <w:rFonts w:hint="eastAsia"/>
          <w:color w:val="333333"/>
          <w:sz w:val="21"/>
          <w:szCs w:val="21"/>
        </w:rPr>
        <w:t>经济的方式，浪费不仅是亏损而且也是伤害。与其用有限的力量于十件事上而不能把任何一件事做得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好，不如以同样的力量集中在一件事上，把它做得斩钉截铁。做文章也是如此。世间没有说得完的话，你想把它说完，只见得你愚蠢;你没有理由可说人人都说的话，除非你比旁人说得好，而这却不是把所有的话都说完所能办到的。每篇文章必有一个主旨，你须把着重点完全摆在这主旨上，在这上面鞭辟入里，烘染尽致，使你所写的事理情态成一个世界，突出于其他一切世界之上，像浮雕突出于石面一样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30.请概括本片段的主要观点。(4分)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31.作者以“用兵制胜的要诀”作比喻，是要阐明什么道理?(4分)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32.本片段综合运用了哪些论证方法?(2分)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</w:t>
      </w:r>
      <w:proofErr w:type="gramStart"/>
      <w:r>
        <w:rPr>
          <w:rFonts w:hint="eastAsia"/>
          <w:color w:val="333333"/>
          <w:sz w:val="21"/>
          <w:szCs w:val="21"/>
        </w:rPr>
        <w:t>一</w:t>
      </w:r>
      <w:proofErr w:type="gramEnd"/>
      <w:r>
        <w:rPr>
          <w:rFonts w:hint="eastAsia"/>
          <w:color w:val="333333"/>
          <w:sz w:val="21"/>
          <w:szCs w:val="21"/>
        </w:rPr>
        <w:t>)阅读作品片段，回答下列33～35小题。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她住在灯塔的岛上，海霞是她的扇旗，海鸟是她的侍从;夜晚她</w:t>
      </w:r>
      <w:proofErr w:type="gramStart"/>
      <w:r>
        <w:rPr>
          <w:rFonts w:hint="eastAsia"/>
          <w:color w:val="333333"/>
          <w:sz w:val="21"/>
          <w:szCs w:val="21"/>
        </w:rPr>
        <w:t>曳着</w:t>
      </w:r>
      <w:proofErr w:type="gramEnd"/>
      <w:r>
        <w:rPr>
          <w:rFonts w:hint="eastAsia"/>
          <w:color w:val="333333"/>
          <w:sz w:val="21"/>
          <w:szCs w:val="21"/>
        </w:rPr>
        <w:t>白衣蓝裳，头上插着新月的梳子，胸前挂着明星的璎珞;翩翩地飞行于海波之上……大风的时候……她驾着风车，狂飙疾转地在怒涛上驱走……下雨的时候……落泪了……黄昏的时候，霞光灿然，便是她</w:t>
      </w:r>
      <w:proofErr w:type="gramStart"/>
      <w:r>
        <w:rPr>
          <w:rFonts w:hint="eastAsia"/>
          <w:color w:val="333333"/>
          <w:sz w:val="21"/>
          <w:szCs w:val="21"/>
        </w:rPr>
        <w:t>回波电笑</w:t>
      </w:r>
      <w:proofErr w:type="gramEnd"/>
      <w:r>
        <w:rPr>
          <w:rFonts w:hint="eastAsia"/>
          <w:color w:val="333333"/>
          <w:sz w:val="21"/>
          <w:szCs w:val="21"/>
        </w:rPr>
        <w:t>，云发飘扬……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33.从这段片段上看，作者塑造了一个什么形象?(4分)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34.作者运用了什么描写手法?(2分)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35.在作品中，塑造这一形象的目的是什么?(4分)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(三)阅读小说片段，回答下列36～38小题。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一个月来，大太阳一直朝着田野喷下灼人的火焰。在这火雨的浇灌下，生命的花朵盛开，欣欣向荣。绿油油的大地一眼望不到边。蓝湛</w:t>
      </w:r>
      <w:proofErr w:type="gramStart"/>
      <w:r>
        <w:rPr>
          <w:rFonts w:hint="eastAsia"/>
          <w:color w:val="333333"/>
          <w:sz w:val="21"/>
          <w:szCs w:val="21"/>
        </w:rPr>
        <w:t>湛</w:t>
      </w:r>
      <w:proofErr w:type="gramEnd"/>
      <w:r>
        <w:rPr>
          <w:rFonts w:hint="eastAsia"/>
          <w:color w:val="333333"/>
          <w:sz w:val="21"/>
          <w:szCs w:val="21"/>
        </w:rPr>
        <w:t>的天空上没有一丝云。诺曼底人的农庄分散在平原上，被又高又细的山毛榉围着，远远望去，好似一片一片的小树林。走到跟前，推开虫蛀的栅栏门，却又叫人以为是一座大花园，因为那些像农民一样瘦骨嶙峋的老苹果树都开了花。黑黝黝的老树干，歪歪扭扭，成行地排列在院子里，向着晴空撑开它们的圆顶，白的白，红的红，光彩夺目。苹果花的清香，敞开的牲口棚里散发出的浓烈气味，还有厩肥堆发酵冒出来的热气掺混在一起。厩肥</w:t>
      </w:r>
      <w:proofErr w:type="gramStart"/>
      <w:r>
        <w:rPr>
          <w:rFonts w:hint="eastAsia"/>
          <w:color w:val="333333"/>
          <w:sz w:val="21"/>
          <w:szCs w:val="21"/>
        </w:rPr>
        <w:t>堆上歇满了</w:t>
      </w:r>
      <w:proofErr w:type="gramEnd"/>
      <w:r>
        <w:rPr>
          <w:rFonts w:hint="eastAsia"/>
          <w:color w:val="333333"/>
          <w:sz w:val="21"/>
          <w:szCs w:val="21"/>
        </w:rPr>
        <w:t>母鸡。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36.这段描写是属于哪一类描写?它在小说整体结构上有何作用?(4分)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37.这段景物描绘中洋溢着怎样的气氛?其中</w:t>
      </w:r>
      <w:proofErr w:type="gramStart"/>
      <w:r>
        <w:rPr>
          <w:rFonts w:hint="eastAsia"/>
          <w:color w:val="333333"/>
          <w:sz w:val="21"/>
          <w:szCs w:val="21"/>
        </w:rPr>
        <w:t>暗寓着</w:t>
      </w:r>
      <w:proofErr w:type="gramEnd"/>
      <w:r>
        <w:rPr>
          <w:rFonts w:hint="eastAsia"/>
          <w:color w:val="333333"/>
          <w:sz w:val="21"/>
          <w:szCs w:val="21"/>
        </w:rPr>
        <w:t>人们什么样的情感?(4分)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38.这里描绘了一幅怎样的田园风光?(2分)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r>
        <w:rPr>
          <w:rStyle w:val="a4"/>
          <w:rFonts w:hint="eastAsia"/>
          <w:color w:val="333333"/>
          <w:sz w:val="21"/>
          <w:szCs w:val="21"/>
        </w:rPr>
        <w:t>四、作文：50分。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39.题目：学而时习之，不亦说乎?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要求：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A.必须写成议论文;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B.字数不少于800字;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C.字迹工整，卷面整洁。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一、选择题：每小题2分。共40分。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</w:t>
      </w:r>
      <w:proofErr w:type="gramStart"/>
      <w:r>
        <w:rPr>
          <w:rFonts w:hint="eastAsia"/>
          <w:color w:val="333333"/>
          <w:sz w:val="21"/>
          <w:szCs w:val="21"/>
        </w:rPr>
        <w:t>1.A</w:t>
      </w:r>
      <w:proofErr w:type="gramEnd"/>
      <w:r>
        <w:rPr>
          <w:rFonts w:hint="eastAsia"/>
          <w:color w:val="333333"/>
          <w:sz w:val="21"/>
          <w:szCs w:val="21"/>
        </w:rPr>
        <w:t xml:space="preserve"> 2.C 3.B 4.A 5.C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proofErr w:type="gramStart"/>
      <w:r>
        <w:rPr>
          <w:rFonts w:hint="eastAsia"/>
          <w:color w:val="333333"/>
          <w:sz w:val="21"/>
          <w:szCs w:val="21"/>
        </w:rPr>
        <w:t>6.D</w:t>
      </w:r>
      <w:proofErr w:type="gramEnd"/>
      <w:r>
        <w:rPr>
          <w:rFonts w:hint="eastAsia"/>
          <w:color w:val="333333"/>
          <w:sz w:val="21"/>
          <w:szCs w:val="21"/>
        </w:rPr>
        <w:t xml:space="preserve"> 7.C 8.B 9.D 10.C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11</w:t>
      </w:r>
      <w:proofErr w:type="gramStart"/>
      <w:r>
        <w:rPr>
          <w:rFonts w:hint="eastAsia"/>
          <w:color w:val="333333"/>
          <w:sz w:val="21"/>
          <w:szCs w:val="21"/>
        </w:rPr>
        <w:t>.D</w:t>
      </w:r>
      <w:proofErr w:type="gramEnd"/>
      <w:r>
        <w:rPr>
          <w:rFonts w:hint="eastAsia"/>
          <w:color w:val="333333"/>
          <w:sz w:val="21"/>
          <w:szCs w:val="21"/>
        </w:rPr>
        <w:t xml:space="preserve"> 12.A l3.A l4.A l5.B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16</w:t>
      </w:r>
      <w:proofErr w:type="gramStart"/>
      <w:r>
        <w:rPr>
          <w:rFonts w:hint="eastAsia"/>
          <w:color w:val="333333"/>
          <w:sz w:val="21"/>
          <w:szCs w:val="21"/>
        </w:rPr>
        <w:t>.D</w:t>
      </w:r>
      <w:proofErr w:type="gramEnd"/>
      <w:r>
        <w:rPr>
          <w:rFonts w:hint="eastAsia"/>
          <w:color w:val="333333"/>
          <w:sz w:val="21"/>
          <w:szCs w:val="21"/>
        </w:rPr>
        <w:t xml:space="preserve"> 17.A 18.A 19.D 20.D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二、文言文阅读：21～29小题，共30分。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21.祸患往往是从细微小事积累起来的，而有才智勇气的人又常常因过分沉溺于某种事物而陷入困境。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22.引证法：引用《尚书》“满招损，谦受益”来概括庄宗成败的经验教训。例证法：庄宗得天下和失天下的例子。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对比论证法：凸显庄宗由极盛到</w:t>
      </w:r>
      <w:proofErr w:type="gramStart"/>
      <w:r>
        <w:rPr>
          <w:rFonts w:hint="eastAsia"/>
          <w:color w:val="333333"/>
          <w:sz w:val="21"/>
          <w:szCs w:val="21"/>
        </w:rPr>
        <w:t>极</w:t>
      </w:r>
      <w:proofErr w:type="gramEnd"/>
      <w:r>
        <w:rPr>
          <w:rFonts w:hint="eastAsia"/>
          <w:color w:val="333333"/>
          <w:sz w:val="21"/>
          <w:szCs w:val="21"/>
        </w:rPr>
        <w:t>衰的变化，从而强调“忧劳”和“逸豫”所带来的不同后果。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23.理论论据：《书》日“满招损，谦受益”;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事实论据：唐庄宗得天下与失天下的例子。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理论论据与事实论据相结合，然后又从史实引出“祸患常积于忽微，而智勇多困于所溺”作为理论总结。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24.</w:t>
      </w:r>
      <w:proofErr w:type="gramStart"/>
      <w:r>
        <w:rPr>
          <w:rFonts w:hint="eastAsia"/>
          <w:color w:val="333333"/>
          <w:sz w:val="21"/>
          <w:szCs w:val="21"/>
        </w:rPr>
        <w:t>首联第一句</w:t>
      </w:r>
      <w:proofErr w:type="gramEnd"/>
      <w:r>
        <w:rPr>
          <w:rFonts w:hint="eastAsia"/>
          <w:color w:val="333333"/>
          <w:sz w:val="21"/>
          <w:szCs w:val="21"/>
        </w:rPr>
        <w:t>直接抒情，“相见时难”是客观之难，由于女子的特殊身份，决定他们见面之不易。而“别亦难”，是</w:t>
      </w:r>
      <w:proofErr w:type="gramStart"/>
      <w:r>
        <w:rPr>
          <w:rFonts w:hint="eastAsia"/>
          <w:color w:val="333333"/>
          <w:sz w:val="21"/>
          <w:szCs w:val="21"/>
        </w:rPr>
        <w:t>主观之</w:t>
      </w:r>
      <w:proofErr w:type="gramEnd"/>
      <w:r>
        <w:rPr>
          <w:rFonts w:hint="eastAsia"/>
          <w:color w:val="333333"/>
          <w:sz w:val="21"/>
          <w:szCs w:val="21"/>
        </w:rPr>
        <w:t>难，因见面的机会极为难得，所以分别时难舍难分。而第二句“东风无力百花残”，以百花残落表现美好的爱情正遇到了某种障碍。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颔联二句承此而来，以“春蚕到死、蜡炬成灰”比喻不管遇到什么样的挫折，爱情至死不渝。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尾联回应相见之难，说两个人不能自由来往，只希望给他们传递信息的人殷勤相助。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25.颔联二句采用了双关和比喻的修辞方法。以春蚕吐丝的“丝”谐音相思的“思”，用的双关的手法。而春蚕吐丝，丝尽而死，蜡烛燃烧，烧</w:t>
      </w:r>
      <w:proofErr w:type="gramStart"/>
      <w:r>
        <w:rPr>
          <w:rFonts w:hint="eastAsia"/>
          <w:color w:val="333333"/>
          <w:sz w:val="21"/>
          <w:szCs w:val="21"/>
        </w:rPr>
        <w:t>尽泪止</w:t>
      </w:r>
      <w:proofErr w:type="gramEnd"/>
      <w:r>
        <w:rPr>
          <w:rFonts w:hint="eastAsia"/>
          <w:color w:val="333333"/>
          <w:sz w:val="21"/>
          <w:szCs w:val="21"/>
        </w:rPr>
        <w:t>，又是比喻刻骨的相思之情。这种比兴手法，构思奇特而贴切，成为描写坚定的爱情心理的名句。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26.这首诗写恋人之间的刻骨相思与离别之苦。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27.栽种时要像养育自己子女一样，种完之后，放到那里就如同扔掉一样。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这句话是</w:t>
      </w:r>
      <w:proofErr w:type="gramStart"/>
      <w:r>
        <w:rPr>
          <w:rFonts w:hint="eastAsia"/>
          <w:color w:val="333333"/>
          <w:sz w:val="21"/>
          <w:szCs w:val="21"/>
        </w:rPr>
        <w:t>郭</w:t>
      </w:r>
      <w:proofErr w:type="gramEnd"/>
      <w:r>
        <w:rPr>
          <w:rFonts w:hint="eastAsia"/>
          <w:color w:val="333333"/>
          <w:sz w:val="21"/>
          <w:szCs w:val="21"/>
        </w:rPr>
        <w:t>橐驼所说的树之天性：“其</w:t>
      </w:r>
      <w:proofErr w:type="gramStart"/>
      <w:r>
        <w:rPr>
          <w:rFonts w:hint="eastAsia"/>
          <w:color w:val="333333"/>
          <w:sz w:val="21"/>
          <w:szCs w:val="21"/>
        </w:rPr>
        <w:t>莳也若</w:t>
      </w:r>
      <w:proofErr w:type="gramEnd"/>
      <w:r>
        <w:rPr>
          <w:rFonts w:hint="eastAsia"/>
          <w:color w:val="333333"/>
          <w:sz w:val="21"/>
          <w:szCs w:val="21"/>
        </w:rPr>
        <w:t>子，其置也若弃，则其天者全，而其性得矣。”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28.</w:t>
      </w:r>
      <w:proofErr w:type="gramStart"/>
      <w:r>
        <w:rPr>
          <w:rFonts w:hint="eastAsia"/>
          <w:color w:val="333333"/>
          <w:sz w:val="21"/>
          <w:szCs w:val="21"/>
        </w:rPr>
        <w:t>凡植木</w:t>
      </w:r>
      <w:proofErr w:type="gramEnd"/>
      <w:r>
        <w:rPr>
          <w:rFonts w:hint="eastAsia"/>
          <w:color w:val="333333"/>
          <w:sz w:val="21"/>
          <w:szCs w:val="21"/>
        </w:rPr>
        <w:t>之性，其本欲舒，</w:t>
      </w:r>
      <w:proofErr w:type="gramStart"/>
      <w:r>
        <w:rPr>
          <w:rFonts w:hint="eastAsia"/>
          <w:color w:val="333333"/>
          <w:sz w:val="21"/>
          <w:szCs w:val="21"/>
        </w:rPr>
        <w:t>其培欲</w:t>
      </w:r>
      <w:proofErr w:type="gramEnd"/>
      <w:r>
        <w:rPr>
          <w:rFonts w:hint="eastAsia"/>
          <w:color w:val="333333"/>
          <w:sz w:val="21"/>
          <w:szCs w:val="21"/>
        </w:rPr>
        <w:t>平，</w:t>
      </w:r>
      <w:proofErr w:type="gramStart"/>
      <w:r>
        <w:rPr>
          <w:rFonts w:hint="eastAsia"/>
          <w:color w:val="333333"/>
          <w:sz w:val="21"/>
          <w:szCs w:val="21"/>
        </w:rPr>
        <w:t>其土欲故</w:t>
      </w:r>
      <w:proofErr w:type="gramEnd"/>
      <w:r>
        <w:rPr>
          <w:rFonts w:hint="eastAsia"/>
          <w:color w:val="333333"/>
          <w:sz w:val="21"/>
          <w:szCs w:val="21"/>
        </w:rPr>
        <w:t>，其</w:t>
      </w:r>
      <w:proofErr w:type="gramStart"/>
      <w:r>
        <w:rPr>
          <w:rFonts w:hint="eastAsia"/>
          <w:color w:val="333333"/>
          <w:sz w:val="21"/>
          <w:szCs w:val="21"/>
        </w:rPr>
        <w:t>筑欲密</w:t>
      </w:r>
      <w:proofErr w:type="gramEnd"/>
      <w:r>
        <w:rPr>
          <w:rFonts w:hint="eastAsia"/>
          <w:color w:val="333333"/>
          <w:sz w:val="21"/>
          <w:szCs w:val="21"/>
        </w:rPr>
        <w:t>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29.吾不害其长而已，非有</w:t>
      </w:r>
      <w:proofErr w:type="gramStart"/>
      <w:r>
        <w:rPr>
          <w:rFonts w:hint="eastAsia"/>
          <w:color w:val="333333"/>
          <w:sz w:val="21"/>
          <w:szCs w:val="21"/>
        </w:rPr>
        <w:t>能硕茂</w:t>
      </w:r>
      <w:proofErr w:type="gramEnd"/>
      <w:r>
        <w:rPr>
          <w:rFonts w:hint="eastAsia"/>
          <w:color w:val="333333"/>
          <w:sz w:val="21"/>
          <w:szCs w:val="21"/>
        </w:rPr>
        <w:t>之也;</w:t>
      </w:r>
      <w:proofErr w:type="gramStart"/>
      <w:r>
        <w:rPr>
          <w:rFonts w:hint="eastAsia"/>
          <w:color w:val="333333"/>
          <w:sz w:val="21"/>
          <w:szCs w:val="21"/>
        </w:rPr>
        <w:t>不</w:t>
      </w:r>
      <w:proofErr w:type="gramEnd"/>
      <w:r>
        <w:rPr>
          <w:rFonts w:hint="eastAsia"/>
          <w:color w:val="333333"/>
          <w:sz w:val="21"/>
          <w:szCs w:val="21"/>
        </w:rPr>
        <w:t>抑</w:t>
      </w:r>
      <w:proofErr w:type="gramStart"/>
      <w:r>
        <w:rPr>
          <w:rFonts w:hint="eastAsia"/>
          <w:color w:val="333333"/>
          <w:sz w:val="21"/>
          <w:szCs w:val="21"/>
        </w:rPr>
        <w:t>耗其实</w:t>
      </w:r>
      <w:proofErr w:type="gramEnd"/>
      <w:r>
        <w:rPr>
          <w:rFonts w:hint="eastAsia"/>
          <w:color w:val="333333"/>
          <w:sz w:val="21"/>
          <w:szCs w:val="21"/>
        </w:rPr>
        <w:t>而已，非有能早而</w:t>
      </w:r>
      <w:proofErr w:type="gramStart"/>
      <w:r>
        <w:rPr>
          <w:rFonts w:hint="eastAsia"/>
          <w:color w:val="333333"/>
          <w:sz w:val="21"/>
          <w:szCs w:val="21"/>
        </w:rPr>
        <w:t>蕃</w:t>
      </w:r>
      <w:proofErr w:type="gramEnd"/>
      <w:r>
        <w:rPr>
          <w:rFonts w:hint="eastAsia"/>
          <w:color w:val="333333"/>
          <w:sz w:val="21"/>
          <w:szCs w:val="21"/>
        </w:rPr>
        <w:t>之也。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三、现代文阅读：30～38小、题，共30分。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30.做文章要突出主旨，切中要害。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31.阐明文章首先要把重点放在主旨上的道理。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32.类比推理方法、引证法和对比法。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33.海的女神形象，这是一个妩媚、飘逸、威严的女神形象。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34.拟人手法。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35.描绘与赞美了海的女神，表达作者对海的深情。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36.这段描写是景物描写(自然风光描写)。这段描写是为了抚今追昔，便于引出下文;在气氛、感情和意念上都为后面的故事起铺垫和反衬作用，同时暗示今天的幸福与祥和是来之不易的，突出小说的主题。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37.洋溢着幸福、恬静、祥和的气氛，这</w:t>
      </w:r>
      <w:proofErr w:type="gramStart"/>
      <w:r>
        <w:rPr>
          <w:rFonts w:hint="eastAsia"/>
          <w:color w:val="333333"/>
          <w:sz w:val="21"/>
          <w:szCs w:val="21"/>
        </w:rPr>
        <w:t>暗寓着</w:t>
      </w:r>
      <w:proofErr w:type="gramEnd"/>
      <w:r>
        <w:rPr>
          <w:rFonts w:hint="eastAsia"/>
          <w:color w:val="333333"/>
          <w:sz w:val="21"/>
          <w:szCs w:val="21"/>
        </w:rPr>
        <w:t>幸存者和后代对殉难的米龙老爹的缅怀之情。38.描绘了一幅丰收在望的田园风光。</w:t>
      </w:r>
    </w:p>
    <w:p w:rsidR="000A35AB" w:rsidRDefault="000A35AB" w:rsidP="000A35AB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四、作文(略)</w:t>
      </w:r>
    </w:p>
    <w:p w:rsidR="001B7EB8" w:rsidRPr="000A35AB" w:rsidRDefault="001B7EB8"/>
    <w:sectPr w:rsidR="001B7EB8" w:rsidRPr="000A35AB" w:rsidSect="001B7E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A35AB"/>
    <w:rsid w:val="000A35AB"/>
    <w:rsid w:val="001B7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EB8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A35A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A35AB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0A35A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0A35AB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0A35A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A35A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737</Words>
  <Characters>4202</Characters>
  <Application>Microsoft Office Word</Application>
  <DocSecurity>0</DocSecurity>
  <Lines>35</Lines>
  <Paragraphs>9</Paragraphs>
  <ScaleCrop>false</ScaleCrop>
  <Company>WwW.YlmF.CoM</Company>
  <LinksUpToDate>false</LinksUpToDate>
  <CharactersWithSpaces>4930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2015-07-09T08:59:00Z</dcterms:created>
  <dcterms:modified xsi:type="dcterms:W3CDTF">2015-07-09T09:00:00Z</dcterms:modified>
</cp:coreProperties>
</file>